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05ECE" w14:textId="77777777" w:rsidR="00240421" w:rsidRPr="00240421" w:rsidRDefault="00240421" w:rsidP="00240421">
      <w:r w:rsidRPr="00240421">
        <w:t>Sehr geehrte Damen und Herren,</w:t>
      </w:r>
    </w:p>
    <w:p w14:paraId="26A1FE12" w14:textId="77777777" w:rsidR="00240421" w:rsidRPr="00240421" w:rsidRDefault="00240421" w:rsidP="00240421"/>
    <w:p w14:paraId="2F9CCE55" w14:textId="77777777" w:rsidR="00240421" w:rsidRPr="00240421" w:rsidRDefault="00240421" w:rsidP="00240421">
      <w:r w:rsidRPr="00240421">
        <w:t xml:space="preserve">während der letzten </w:t>
      </w:r>
      <w:proofErr w:type="spellStart"/>
      <w:r w:rsidRPr="00240421">
        <w:t>pta</w:t>
      </w:r>
      <w:proofErr w:type="spellEnd"/>
      <w:r w:rsidRPr="00240421">
        <w:t xml:space="preserve">-Ausschusssitzung in Limburg haben wir berichtet, dass die EFSA (European Food </w:t>
      </w:r>
      <w:proofErr w:type="spellStart"/>
      <w:r w:rsidRPr="00240421">
        <w:t>Safety</w:t>
      </w:r>
      <w:proofErr w:type="spellEnd"/>
      <w:r w:rsidRPr="00240421">
        <w:t xml:space="preserve"> Authority) im Jahr 2015 mangels Daten keine Bewertung von E 172 (Eisenoxide und -hydroxide) vornehmen konnte und deshalb erneut zum Einreichen wissenschaftlicher und technischer Daten aufgerufen hat.</w:t>
      </w:r>
    </w:p>
    <w:p w14:paraId="2DA46BE5" w14:textId="77777777" w:rsidR="00240421" w:rsidRPr="00240421" w:rsidRDefault="00240421" w:rsidP="00240421"/>
    <w:p w14:paraId="17CC01F1" w14:textId="77777777" w:rsidR="00240421" w:rsidRPr="00240421" w:rsidRDefault="00240421" w:rsidP="00240421">
      <w:r w:rsidRPr="00240421">
        <w:t>Es haben sich mittlerweile drei Eisenoxidhersteller (</w:t>
      </w:r>
      <w:proofErr w:type="spellStart"/>
      <w:r w:rsidRPr="00240421">
        <w:t>Cathay</w:t>
      </w:r>
      <w:proofErr w:type="spellEnd"/>
      <w:r w:rsidRPr="00240421">
        <w:t xml:space="preserve"> Industries, </w:t>
      </w:r>
      <w:proofErr w:type="spellStart"/>
      <w:r w:rsidRPr="00240421">
        <w:t>Huntsman</w:t>
      </w:r>
      <w:proofErr w:type="spellEnd"/>
      <w:r w:rsidRPr="00240421">
        <w:t xml:space="preserve"> P&amp;A UK Ltd, Merck KGaA) zusammengeschlossen, die alle nachgeschalteten Anwender offiziell bitten, die von der EFSA benötigten Daten zu sammeln bzw. zur Verfügung zu stellen und/ oder zu generieren oder sich an den anfallenden Kosten zu beteiligen.</w:t>
      </w:r>
    </w:p>
    <w:p w14:paraId="0873348D" w14:textId="77777777" w:rsidR="00240421" w:rsidRPr="00240421" w:rsidRDefault="00240421" w:rsidP="00240421">
      <w:r w:rsidRPr="00240421">
        <w:t>Es bestehe die Gefahr, dass wenn der EFSA bis zum 19. Juni 2017 keine Bestätigung bzgl. der benötigten Daten vorliegt und anschließend keine Daten übermittelt werden, E 172 von der EU-Liste der zugelassenen Lebensmittelzusatzstoffe gemäß EU-Verordnung 1333/ 2008 gestrichen wird.</w:t>
      </w:r>
    </w:p>
    <w:p w14:paraId="46B3A8F7" w14:textId="77777777" w:rsidR="00240421" w:rsidRPr="00240421" w:rsidRDefault="00240421" w:rsidP="00240421">
      <w:r w:rsidRPr="00240421">
        <w:t>In diesem Zusammenhang ist wichtig, dass die EFSA Bewertung auch Auswirkungen auf weitere Bereiche wie beispielsweise die Bereiche Kosmetika und Arzneimittel haben kann.</w:t>
      </w:r>
    </w:p>
    <w:p w14:paraId="7565D7DB" w14:textId="77777777" w:rsidR="00240421" w:rsidRPr="00240421" w:rsidRDefault="00240421" w:rsidP="00240421">
      <w:r w:rsidRPr="00240421">
        <w:t>Die offizielle Anfrage der drei Eisenoxidhersteller sowie ein Template (Name, Kontakt, Daten) finden Sie in den Anlagen.</w:t>
      </w:r>
    </w:p>
    <w:p w14:paraId="5F16DB60" w14:textId="77777777" w:rsidR="00240421" w:rsidRPr="00240421" w:rsidRDefault="00240421" w:rsidP="00240421"/>
    <w:p w14:paraId="0AEAE498" w14:textId="77777777" w:rsidR="00240421" w:rsidRPr="00240421" w:rsidRDefault="00240421" w:rsidP="00240421">
      <w:r w:rsidRPr="00240421">
        <w:t xml:space="preserve">Sollte Ihrerseits Interesse bestehen sich zu beteiligen, seien Sie bitte so freundlich und senden das ausgefüllte Template </w:t>
      </w:r>
      <w:r w:rsidRPr="00240421">
        <w:rPr>
          <w:b/>
          <w:bCs/>
        </w:rPr>
        <w:t>bis zum 08. Juni</w:t>
      </w:r>
      <w:r w:rsidRPr="00240421">
        <w:t xml:space="preserve"> </w:t>
      </w:r>
      <w:r w:rsidRPr="00240421">
        <w:rPr>
          <w:b/>
          <w:bCs/>
        </w:rPr>
        <w:t xml:space="preserve">2017 </w:t>
      </w:r>
      <w:r w:rsidRPr="00240421">
        <w:t xml:space="preserve">an folgende Email-Adresse: </w:t>
      </w:r>
      <w:hyperlink r:id="rId7" w:history="1">
        <w:r w:rsidRPr="00240421">
          <w:rPr>
            <w:rStyle w:val="Hyperlink"/>
          </w:rPr>
          <w:t>amccabe@jonesday.com</w:t>
        </w:r>
      </w:hyperlink>
      <w:r w:rsidRPr="00240421">
        <w:t xml:space="preserve"> zurück.</w:t>
      </w:r>
    </w:p>
    <w:p w14:paraId="70505237" w14:textId="77777777" w:rsidR="00240421" w:rsidRPr="00240421" w:rsidRDefault="00240421" w:rsidP="00240421"/>
    <w:p w14:paraId="546EEE42" w14:textId="77777777" w:rsidR="00240421" w:rsidRPr="00240421" w:rsidRDefault="00240421" w:rsidP="00240421">
      <w:r w:rsidRPr="00240421">
        <w:t>Laut dem beigefügten Brief soll am 15. Juni 2017 um 11.00 Uhr ein Treffen in Brüssel stattfinden, wo die Zusammenarbeit diskutiert und Fragen der interessierten Downstream User beantwortet werden sollen.</w:t>
      </w:r>
    </w:p>
    <w:p w14:paraId="3EB73191" w14:textId="77777777" w:rsidR="00240421" w:rsidRPr="00240421" w:rsidRDefault="00240421" w:rsidP="00240421"/>
    <w:p w14:paraId="14F56E7B" w14:textId="77777777" w:rsidR="00240421" w:rsidRPr="00240421" w:rsidRDefault="00240421" w:rsidP="00240421"/>
    <w:p w14:paraId="269C2041" w14:textId="77777777" w:rsidR="00240421" w:rsidRPr="00240421" w:rsidRDefault="00240421" w:rsidP="00240421">
      <w:r w:rsidRPr="00240421">
        <w:t>Mit freundlichen Grüßen</w:t>
      </w:r>
    </w:p>
    <w:p w14:paraId="4E8E2099" w14:textId="77777777" w:rsidR="00240421" w:rsidRPr="00240421" w:rsidRDefault="00240421" w:rsidP="00240421">
      <w:r w:rsidRPr="00240421">
        <w:t>Daniela Allhenn</w:t>
      </w:r>
    </w:p>
    <w:p w14:paraId="3D857642" w14:textId="77777777" w:rsidR="00240421" w:rsidRPr="00240421" w:rsidRDefault="00240421" w:rsidP="00240421">
      <w:r w:rsidRPr="00240421">
        <w:br/>
        <w:t>Dr. Daniela Allhenn</w:t>
      </w:r>
    </w:p>
    <w:p w14:paraId="4416924D" w14:textId="77777777" w:rsidR="00240421" w:rsidRPr="00240421" w:rsidRDefault="00240421" w:rsidP="00240421">
      <w:r w:rsidRPr="00240421">
        <w:t> </w:t>
      </w:r>
    </w:p>
    <w:p w14:paraId="30F76306" w14:textId="77777777" w:rsidR="00240421" w:rsidRPr="00240421" w:rsidRDefault="00240421" w:rsidP="00240421">
      <w:r w:rsidRPr="00240421">
        <w:t>Referentin Pharmazeutische Technologie/ GMP</w:t>
      </w:r>
    </w:p>
    <w:p w14:paraId="1D9EA8DC" w14:textId="77777777" w:rsidR="00240421" w:rsidRPr="00240421" w:rsidRDefault="00240421" w:rsidP="00240421">
      <w:r w:rsidRPr="00240421">
        <w:t>Abteilung Pharmazeutische Technologie und Medizinprodukte</w:t>
      </w:r>
    </w:p>
    <w:p w14:paraId="6AC0C4EE" w14:textId="77777777" w:rsidR="00240421" w:rsidRPr="00240421" w:rsidRDefault="00240421" w:rsidP="00240421"/>
    <w:p w14:paraId="004FC378" w14:textId="77777777" w:rsidR="00240421" w:rsidRPr="00240421" w:rsidRDefault="00240421" w:rsidP="00240421">
      <w:r w:rsidRPr="00240421">
        <w:t>Bundesverband der Arzneimittel-Hersteller e.V.</w:t>
      </w:r>
    </w:p>
    <w:p w14:paraId="0F0A8061" w14:textId="77777777" w:rsidR="00240421" w:rsidRPr="00240421" w:rsidRDefault="00240421" w:rsidP="00240421">
      <w:r w:rsidRPr="00240421">
        <w:t>Geschäftsstelle Bonn</w:t>
      </w:r>
    </w:p>
    <w:p w14:paraId="20EBBC0B" w14:textId="77777777" w:rsidR="00240421" w:rsidRPr="00240421" w:rsidRDefault="00240421" w:rsidP="00240421">
      <w:r w:rsidRPr="00240421">
        <w:t>Ubierstraße 71-73 | 53173 Bonn</w:t>
      </w:r>
      <w:r w:rsidRPr="00240421">
        <w:br/>
        <w:t>Tel.: 0228 / 95745-34 | Fax: 0228 / 95745-90</w:t>
      </w:r>
    </w:p>
    <w:p w14:paraId="0E99B9B0" w14:textId="77777777" w:rsidR="00240421" w:rsidRPr="00240421" w:rsidRDefault="00240421" w:rsidP="00240421">
      <w:r w:rsidRPr="00240421">
        <w:t>Mobil: 0160 93441090</w:t>
      </w:r>
    </w:p>
    <w:p w14:paraId="3A7549C3" w14:textId="77777777" w:rsidR="00DD6480" w:rsidRPr="00240421" w:rsidRDefault="00DD6480" w:rsidP="00240421">
      <w:bookmarkStart w:id="0" w:name="_GoBack"/>
      <w:bookmarkEnd w:id="0"/>
    </w:p>
    <w:sectPr w:rsidR="00DD6480" w:rsidRPr="00240421" w:rsidSect="000B3422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21"/>
    <w:rsid w:val="000B3422"/>
    <w:rsid w:val="00240421"/>
    <w:rsid w:val="00346B2A"/>
    <w:rsid w:val="00DD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88E01"/>
  <w15:chartTrackingRefBased/>
  <w15:docId w15:val="{0B920E88-F185-4CC2-9E6F-0066901E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346B2A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404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amccabe@jonesday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7" ma:contentTypeDescription="Ein neues Dokument erstellen." ma:contentTypeScope="" ma:versionID="b831d2a63bac4c85db752143b62f0d2d">
  <xsd:schema xmlns:xsd="http://www.w3.org/2001/XMLSchema" xmlns:xs="http://www.w3.org/2001/XMLSchema" xmlns:p="http://schemas.microsoft.com/office/2006/metadata/properties" xmlns:ns2="8cea201b-f78e-4710-bb37-675106f3d11b" xmlns:ns3="dd687069-60a6-416c-a646-6546b9e245e1" targetNamespace="http://schemas.microsoft.com/office/2006/metadata/properties" ma:root="true" ma:fieldsID="2cc22228e652f43356bdce69bf7dcea2" ns2:_="" ns3:_="">
    <xsd:import namespace="8cea201b-f78e-4710-bb37-675106f3d11b"/>
    <xsd:import namespace="dd687069-60a6-416c-a646-6546b9e245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7069-60a6-416c-a646-6546b9e24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B90BE7-5786-4D0F-B4B5-056252C45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a201b-f78e-4710-bb37-675106f3d11b"/>
    <ds:schemaRef ds:uri="dd687069-60a6-416c-a646-6546b9e24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7FFFA1-4A7D-465D-B947-A59504A9BC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02AD03-086B-42E5-843B-6D6B21E5E03C}">
  <ds:schemaRefs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dd687069-60a6-416c-a646-6546b9e245e1"/>
    <ds:schemaRef ds:uri="8cea201b-f78e-4710-bb37-675106f3d11b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Rieck</dc:creator>
  <cp:keywords/>
  <dc:description/>
  <cp:lastModifiedBy>Johanna Rieck</cp:lastModifiedBy>
  <cp:revision>1</cp:revision>
  <dcterms:created xsi:type="dcterms:W3CDTF">2017-06-12T12:51:00Z</dcterms:created>
  <dcterms:modified xsi:type="dcterms:W3CDTF">2017-06-12T12:53:00Z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0x01010097EAE59455871E46A9FA443D73AFE879</vt:lpwstr>
  </property>
</Properties>
</file>