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36A95" w14:textId="77777777" w:rsidR="009831E8" w:rsidRPr="009831E8" w:rsidRDefault="009831E8" w:rsidP="009831E8">
      <w:r w:rsidRPr="009831E8">
        <w:t>Sehr geehrte Damen und Herren,</w:t>
      </w:r>
    </w:p>
    <w:p w14:paraId="0AFC839D" w14:textId="77777777" w:rsidR="009831E8" w:rsidRPr="009831E8" w:rsidRDefault="009831E8" w:rsidP="009831E8"/>
    <w:p w14:paraId="1451DB54" w14:textId="77777777" w:rsidR="009831E8" w:rsidRPr="009831E8" w:rsidRDefault="009831E8" w:rsidP="009831E8">
      <w:r w:rsidRPr="009831E8">
        <w:t xml:space="preserve">Im Rahmen der Erstellung des Strategiepapiers zum Thema Arzneimittel und Umwelt legte die Europäische Kommission eine Roadmap vor, mit welcher die öffentliche Konsultation eröffnet wird. Mit der Roadmap wird zur Beteiligung an der laufenden Diskussion eingeladen. </w:t>
      </w:r>
    </w:p>
    <w:p w14:paraId="2357EF52" w14:textId="77777777" w:rsidR="009831E8" w:rsidRPr="009831E8" w:rsidRDefault="009831E8" w:rsidP="009831E8">
      <w:r w:rsidRPr="009831E8">
        <w:t>Die Richtlinie 2013/39/EU bezüglich prioritärer Stoffe im Bereich der Wasserpolitik sieht ein Strategiepapier zum Thema Arzneimittel und Umwelt vor, das von der Europäischen Kommission vorgelegt werden soll. In Artikel 8c, „Spezifische Bestimmungen für pharmazeutische Stoffe“ der genannten Richtlinie heißt es: „Gemäß Artikel 16 Absatz 9 der Richtlinie 2000/60/EG entwickelt die Kommission (…) einen strategischen Ansatz gegen die Verschmutzung von Gewässern durch pharmazeutische Stoffe.“ Im Zusammenhang mit der Erstellung dieses Strategiepapiers legte die Kommission mit Datum 28. April 2017 eine</w:t>
      </w:r>
      <w:hyperlink r:id="rId7" w:history="1">
        <w:r w:rsidRPr="009831E8">
          <w:rPr>
            <w:rStyle w:val="Hyperlink"/>
          </w:rPr>
          <w:t xml:space="preserve"> Roadmap</w:t>
        </w:r>
      </w:hyperlink>
      <w:r w:rsidRPr="009831E8">
        <w:t xml:space="preserve"> vor, mit welcher eine weitere Befragung eingeleitet wird.  </w:t>
      </w:r>
    </w:p>
    <w:p w14:paraId="7F84F367" w14:textId="77777777" w:rsidR="009831E8" w:rsidRPr="009831E8" w:rsidRDefault="009831E8" w:rsidP="009831E8">
      <w:r w:rsidRPr="009831E8">
        <w:t> </w:t>
      </w:r>
    </w:p>
    <w:p w14:paraId="2A7AB5B9" w14:textId="77777777" w:rsidR="009831E8" w:rsidRPr="009831E8" w:rsidRDefault="009831E8" w:rsidP="009831E8">
      <w:r w:rsidRPr="009831E8">
        <w:t xml:space="preserve">Die Roadmap enthält eine Beschreibung der Ausgangssituation und der verschiedenen Handlungsoptionen, wenn es um die zukünftigen Regelungen für Arzneimittel zum Schutz der Umwelt geht. Ziel dieser Initiative ist es, die Bereiche zu identifizieren, bei denen weitere Informationen über umweltrelevante Aspekte erforderlich sind, und den Schutz der Umwelt zu verbessern, ohne die angemessene Versorgung mit wirksamen Human- und Tierarzneimitteln zu beeinträchtigen. Die Kommission kündigt an, alle denkbaren Bereiche und Ansatzpunkte von der Herstellung der Arzneimittel über die Anwendung bis zur Entsorgung zu betrachten. </w:t>
      </w:r>
    </w:p>
    <w:p w14:paraId="409A4510" w14:textId="77777777" w:rsidR="009831E8" w:rsidRPr="009831E8" w:rsidRDefault="009831E8" w:rsidP="009831E8">
      <w:r w:rsidRPr="009831E8">
        <w:t> </w:t>
      </w:r>
    </w:p>
    <w:p w14:paraId="79583BE5" w14:textId="77777777" w:rsidR="009831E8" w:rsidRPr="009831E8" w:rsidRDefault="009831E8" w:rsidP="009831E8">
      <w:r w:rsidRPr="009831E8">
        <w:t xml:space="preserve">Ab sofort können interessierte Bürger über ein </w:t>
      </w:r>
      <w:hyperlink r:id="rId8" w:history="1">
        <w:r w:rsidRPr="009831E8">
          <w:rPr>
            <w:rStyle w:val="Hyperlink"/>
          </w:rPr>
          <w:t>online-Portal</w:t>
        </w:r>
      </w:hyperlink>
      <w:r w:rsidRPr="009831E8">
        <w:t xml:space="preserve"> ihre Meinung mitteilen und an der öffentlichen Konsultation teilnehmen. Das Portal steht für einen Zeitraum von vier Wochen zur Verfügung. </w:t>
      </w:r>
    </w:p>
    <w:p w14:paraId="48FEAC2A" w14:textId="77777777" w:rsidR="009831E8" w:rsidRPr="009831E8" w:rsidRDefault="009831E8" w:rsidP="009831E8">
      <w:r w:rsidRPr="009831E8">
        <w:t> </w:t>
      </w:r>
    </w:p>
    <w:p w14:paraId="6D1F975B" w14:textId="77777777" w:rsidR="009831E8" w:rsidRPr="009831E8" w:rsidRDefault="009831E8" w:rsidP="009831E8"/>
    <w:p w14:paraId="6FFE5E90" w14:textId="77777777" w:rsidR="009831E8" w:rsidRPr="009831E8" w:rsidRDefault="009831E8" w:rsidP="009831E8">
      <w:r w:rsidRPr="009831E8">
        <w:t>Mit freundlichen Grüßen</w:t>
      </w:r>
    </w:p>
    <w:p w14:paraId="0C7EB8B8" w14:textId="77777777" w:rsidR="009831E8" w:rsidRPr="009831E8" w:rsidRDefault="009831E8" w:rsidP="009831E8">
      <w:r w:rsidRPr="009831E8">
        <w:t>Daniela Allhenn</w:t>
      </w:r>
    </w:p>
    <w:p w14:paraId="74812ECD" w14:textId="77777777" w:rsidR="009831E8" w:rsidRPr="009831E8" w:rsidRDefault="009831E8" w:rsidP="009831E8">
      <w:r w:rsidRPr="009831E8">
        <w:br/>
        <w:t>Dr. Daniela Allhenn</w:t>
      </w:r>
    </w:p>
    <w:p w14:paraId="1AED6503" w14:textId="77777777" w:rsidR="009831E8" w:rsidRPr="009831E8" w:rsidRDefault="009831E8" w:rsidP="009831E8">
      <w:r w:rsidRPr="009831E8">
        <w:t> </w:t>
      </w:r>
    </w:p>
    <w:p w14:paraId="2048E55B" w14:textId="77777777" w:rsidR="009831E8" w:rsidRPr="009831E8" w:rsidRDefault="009831E8" w:rsidP="009831E8">
      <w:r w:rsidRPr="009831E8">
        <w:t>Referentin Pharmazeutische Technologie/ GMP</w:t>
      </w:r>
    </w:p>
    <w:p w14:paraId="27938F8E" w14:textId="77777777" w:rsidR="009831E8" w:rsidRPr="009831E8" w:rsidRDefault="009831E8" w:rsidP="009831E8">
      <w:r w:rsidRPr="009831E8">
        <w:t>Abteilung Pharmazeutische Technologie und Medizinprodukte</w:t>
      </w:r>
    </w:p>
    <w:p w14:paraId="62F6F69A" w14:textId="77777777" w:rsidR="009831E8" w:rsidRPr="009831E8" w:rsidRDefault="009831E8" w:rsidP="009831E8"/>
    <w:p w14:paraId="375F5EBE" w14:textId="77777777" w:rsidR="009831E8" w:rsidRPr="009831E8" w:rsidRDefault="009831E8" w:rsidP="009831E8">
      <w:r w:rsidRPr="009831E8">
        <w:t>Bundesverband der Arzneimittel-Hersteller e.V.</w:t>
      </w:r>
    </w:p>
    <w:p w14:paraId="60C26EF8" w14:textId="77777777" w:rsidR="009831E8" w:rsidRPr="009831E8" w:rsidRDefault="009831E8" w:rsidP="009831E8">
      <w:r w:rsidRPr="009831E8">
        <w:t>Geschäftsstelle Bonn</w:t>
      </w:r>
    </w:p>
    <w:p w14:paraId="1E281908" w14:textId="77777777" w:rsidR="009831E8" w:rsidRPr="009831E8" w:rsidRDefault="009831E8" w:rsidP="009831E8">
      <w:r w:rsidRPr="009831E8">
        <w:t>Ubierstraße 71-73 | 53173 Bonn</w:t>
      </w:r>
      <w:r w:rsidRPr="009831E8">
        <w:br/>
        <w:t>Tel.: 0228 / 95745-34 | Fax: 0228 / 95745-90</w:t>
      </w:r>
    </w:p>
    <w:p w14:paraId="035501D4" w14:textId="77777777" w:rsidR="009831E8" w:rsidRPr="009831E8" w:rsidRDefault="009831E8" w:rsidP="009831E8">
      <w:r w:rsidRPr="009831E8">
        <w:t>Mobil: 0160 93441090</w:t>
      </w:r>
    </w:p>
    <w:p w14:paraId="6F33E526" w14:textId="77777777" w:rsidR="009831E8" w:rsidRPr="009831E8" w:rsidRDefault="009831E8" w:rsidP="009831E8">
      <w:r w:rsidRPr="009831E8">
        <w:t xml:space="preserve">E-Mail: </w:t>
      </w:r>
      <w:hyperlink r:id="rId9" w:history="1">
        <w:r w:rsidRPr="009831E8">
          <w:rPr>
            <w:rStyle w:val="Hyperlink"/>
          </w:rPr>
          <w:t>allhenn@bah-bonn.de</w:t>
        </w:r>
      </w:hyperlink>
      <w:r w:rsidRPr="009831E8">
        <w:t xml:space="preserve"> | Web: </w:t>
      </w:r>
      <w:hyperlink r:id="rId10" w:history="1">
        <w:r w:rsidRPr="009831E8">
          <w:rPr>
            <w:rStyle w:val="Hyperlink"/>
          </w:rPr>
          <w:t>www.bah-bonn.de</w:t>
        </w:r>
      </w:hyperlink>
      <w:r w:rsidRPr="009831E8">
        <w:t xml:space="preserve"> </w:t>
      </w:r>
    </w:p>
    <w:p w14:paraId="34EAD96B" w14:textId="77777777" w:rsidR="009831E8" w:rsidRPr="009831E8" w:rsidRDefault="009831E8" w:rsidP="009831E8"/>
    <w:p w14:paraId="30A3BCF5" w14:textId="77777777" w:rsidR="009831E8" w:rsidRPr="009831E8" w:rsidRDefault="009831E8" w:rsidP="009831E8">
      <w:r w:rsidRPr="009831E8">
        <w:drawing>
          <wp:inline distT="0" distB="0" distL="0" distR="0" wp14:anchorId="2B0C1D1F" wp14:editId="0AC5F05A">
            <wp:extent cx="2390775" cy="685800"/>
            <wp:effectExtent l="0" t="0" r="9525" b="0"/>
            <wp:docPr id="1" name="Grafik 1" descr="cid:image001.png@01D22B7E.FC666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image001.png@01D22B7E.FC666B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p w14:paraId="1494C9BD" w14:textId="77777777" w:rsidR="00DD6480" w:rsidRDefault="00DD6480">
      <w:bookmarkStart w:id="0" w:name="_GoBack"/>
      <w:bookmarkEnd w:id="0"/>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E8"/>
    <w:rsid w:val="000B3422"/>
    <w:rsid w:val="00346B2A"/>
    <w:rsid w:val="009831E8"/>
    <w:rsid w:val="00DD6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C9EC"/>
  <w15:chartTrackingRefBased/>
  <w15:docId w15:val="{B533F0E9-EBB0-4447-BC5F-BDCB2335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831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4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info/law/better-regulation/initiatives/ares-2017-2210630_e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file:///C:\Users\allhenn\Downloads\PART-2017-154099V1.pdf" TargetMode="External"/><Relationship Id="rId12" Type="http://schemas.openxmlformats.org/officeDocument/2006/relationships/image" Target="cid:image001.png@01D2C3ED.1E2173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bah-bonn.de/" TargetMode="External"/><Relationship Id="rId4" Type="http://schemas.openxmlformats.org/officeDocument/2006/relationships/styles" Target="styles.xml"/><Relationship Id="rId9" Type="http://schemas.openxmlformats.org/officeDocument/2006/relationships/hyperlink" Target="mailto:allhenn@bah-bonn.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7" ma:contentTypeDescription="Ein neues Dokument erstellen." ma:contentTypeScope="" ma:versionID="b831d2a63bac4c85db752143b62f0d2d">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cc22228e652f43356bdce69bf7dcea2"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0E6AF-E2C5-4BD7-A0DB-FDF197C1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E3E9B-9632-446F-9C0F-760E796D0AC3}">
  <ds:schemaRefs>
    <ds:schemaRef ds:uri="http://schemas.microsoft.com/sharepoint/v3/contenttype/forms"/>
  </ds:schemaRefs>
</ds:datastoreItem>
</file>

<file path=customXml/itemProps3.xml><?xml version="1.0" encoding="utf-8"?>
<ds:datastoreItem xmlns:ds="http://schemas.openxmlformats.org/officeDocument/2006/customXml" ds:itemID="{90FA47AB-3355-405B-90BA-B530E4F7E5F7}">
  <ds:schemaRefs>
    <ds:schemaRef ds:uri="http://purl.org/dc/dcmitype/"/>
    <ds:schemaRef ds:uri="http://schemas.microsoft.com/office/2006/documentManagement/types"/>
    <ds:schemaRef ds:uri="dd687069-60a6-416c-a646-6546b9e245e1"/>
    <ds:schemaRef ds:uri="8cea201b-f78e-4710-bb37-675106f3d11b"/>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2017-06-12T12:50:00Z</dcterms:created>
  <dcterms:modified xsi:type="dcterms:W3CDTF">2017-06-12T12:51:00Z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