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825CE" w14:textId="77777777" w:rsidR="00E36ACD" w:rsidRDefault="00FF3651">
      <w:r w:rsidRPr="00FF3651">
        <w:t>Ungarisches Notifizierungsverfahren zur Beseitigung von Medikamentenabfällen</w:t>
      </w:r>
    </w:p>
    <w:p w14:paraId="573F1358" w14:textId="77777777" w:rsidR="00FF3651" w:rsidRDefault="00FF3651"/>
    <w:p w14:paraId="29D60A0F" w14:textId="77777777" w:rsidR="00FF3651" w:rsidRPr="00FF3651" w:rsidRDefault="00FF3651" w:rsidP="00FF3651">
      <w:r w:rsidRPr="00FF3651">
        <w:t>Sehr geehrte Damen und Herren,</w:t>
      </w:r>
    </w:p>
    <w:p w14:paraId="134CBB4B" w14:textId="77777777" w:rsidR="00FF3651" w:rsidRPr="00FF3651" w:rsidRDefault="00FF3651" w:rsidP="00FF3651"/>
    <w:p w14:paraId="01B9D78F" w14:textId="77777777" w:rsidR="00FF3651" w:rsidRPr="00FF3651" w:rsidRDefault="00FF3651" w:rsidP="00FF3651">
      <w:r w:rsidRPr="00FF3651">
        <w:t xml:space="preserve">Am 16. Dezember wurde von Ungarn ein Entwurf für eine Verordnung zur Beseitigung von Medikamentenabfällen bei der EMA zur Notifizierung eingereicht. </w:t>
      </w:r>
    </w:p>
    <w:p w14:paraId="518F3BFA" w14:textId="77777777" w:rsidR="00FF3651" w:rsidRPr="00FF3651" w:rsidRDefault="00FF3651" w:rsidP="00FF3651">
      <w:r w:rsidRPr="00FF3651">
        <w:t xml:space="preserve">Allgemeine Hinweise zum Notifizierungsverfahren finden sich unter dem folgendem Link: </w:t>
      </w:r>
      <w:hyperlink r:id="rId7" w:history="1">
        <w:r w:rsidRPr="00FF3651">
          <w:rPr>
            <w:rStyle w:val="Hyperlink"/>
          </w:rPr>
          <w:t>Notifizierungsverfahren</w:t>
        </w:r>
      </w:hyperlink>
      <w:r w:rsidRPr="00FF3651">
        <w:t xml:space="preserve"> .</w:t>
      </w:r>
    </w:p>
    <w:p w14:paraId="7EFCB40B" w14:textId="77777777" w:rsidR="00FF3651" w:rsidRPr="00FF3651" w:rsidRDefault="00FF3651" w:rsidP="00FF3651"/>
    <w:p w14:paraId="3F94131D" w14:textId="77777777" w:rsidR="00FF3651" w:rsidRPr="00FF3651" w:rsidRDefault="00FF3651" w:rsidP="00FF3651">
      <w:r w:rsidRPr="00FF3651">
        <w:t>In der von Ungarn vorgelegten Notifizierung (Nr. 2016/ 0660/ HU Medikamentenabfälle) wird beispielsweise im § 3 gefordert, dass die Arzneimittelhersteller ein System, welches „</w:t>
      </w:r>
      <w:r w:rsidRPr="00FF3651">
        <w:rPr>
          <w:i/>
          <w:iCs/>
        </w:rPr>
        <w:t>die Annahme, die Sammlung, die Verbringung und die Behandlung von Medikamentenabfällen von Apotheken und von Geschäften, die Arzneimittel außerhalb von Apotheken vertreiben“</w:t>
      </w:r>
      <w:r w:rsidRPr="00FF3651">
        <w:t xml:space="preserve">, aufbauen und betreiben sollen. </w:t>
      </w:r>
    </w:p>
    <w:p w14:paraId="2EAE28F6" w14:textId="77777777" w:rsidR="00FF3651" w:rsidRPr="00FF3651" w:rsidRDefault="00FF3651" w:rsidP="00FF3651">
      <w:r w:rsidRPr="00FF3651">
        <w:t>Zudem wird im § 4 gefordert, dass Arzneimittelhersteller neben der Information in der Gebrauchsanweisung und in der Packungsbeilage „</w:t>
      </w:r>
      <w:r w:rsidRPr="00FF3651">
        <w:rPr>
          <w:i/>
          <w:iCs/>
        </w:rPr>
        <w:t xml:space="preserve">in einem für den Publikumsverkehr offen stehenden Raum der Apotheke bzw. in einem für die Verbraucher zugänglichen Raum des Geschäfts, das Arzneimittel außerhalb von Apotheken vertreibt, an einer für die Verbraucher gut sichtbaren Stelle eine verständliche, in ungarischer Sprache abgefasste Information zu den Pflichten der Bevölkerung im Zusammenhang mit der Sammlung und Behandlung von Medikamentenabfällen“ </w:t>
      </w:r>
      <w:r w:rsidRPr="00FF3651">
        <w:t xml:space="preserve">bereit halten sollen. </w:t>
      </w:r>
    </w:p>
    <w:p w14:paraId="6A662EA5" w14:textId="77777777" w:rsidR="00FF3651" w:rsidRPr="00FF3651" w:rsidRDefault="00FF3651" w:rsidP="00FF3651">
      <w:r w:rsidRPr="00FF3651">
        <w:t xml:space="preserve">Des Weiteren sollen die Kosten für die Aufstellung und Verbringung von aufgestellten Sammelbehältern und die Behandlung von Medikamentenabfällen „aufgrund von </w:t>
      </w:r>
      <w:r w:rsidRPr="00FF3651">
        <w:rPr>
          <w:i/>
          <w:iCs/>
        </w:rPr>
        <w:t>Verträgen</w:t>
      </w:r>
      <w:r w:rsidRPr="00FF3651">
        <w:t xml:space="preserve"> </w:t>
      </w:r>
      <w:r w:rsidRPr="00FF3651">
        <w:rPr>
          <w:i/>
          <w:iCs/>
        </w:rPr>
        <w:t xml:space="preserve">vom Arzneimittelhersteller, vom Arzneimittelvertriebshändler oder von der zwischengeschalteten Stelle getragen werden“. </w:t>
      </w:r>
      <w:r w:rsidRPr="00FF3651">
        <w:t>Wenn kein Vertrag abgeschlossen wurde, liegt die Pflicht beim Arzneimittelhersteller.</w:t>
      </w:r>
    </w:p>
    <w:p w14:paraId="6D186281" w14:textId="77777777" w:rsidR="00FF3651" w:rsidRPr="00FF3651" w:rsidRDefault="00FF3651" w:rsidP="00FF3651"/>
    <w:p w14:paraId="5B87E4A6" w14:textId="77777777" w:rsidR="00FF3651" w:rsidRPr="00FF3651" w:rsidRDefault="00FF3651" w:rsidP="00FF3651">
      <w:r w:rsidRPr="00FF3651">
        <w:t>Demnach betroffen sind bzw. könnten sein, Hersteller, die Arzneimittel in Ungarn herstellen bzw. in den Verkehr bringen.</w:t>
      </w:r>
    </w:p>
    <w:p w14:paraId="075BA2D4" w14:textId="77777777" w:rsidR="00FF3651" w:rsidRPr="00FF3651" w:rsidRDefault="00FF3651" w:rsidP="00FF3651"/>
    <w:p w14:paraId="61824F6B" w14:textId="77777777" w:rsidR="00FF3651" w:rsidRPr="00FF3651" w:rsidRDefault="00FF3651" w:rsidP="00FF3651">
      <w:r w:rsidRPr="00FF3651">
        <w:t>Diesbezüglich gibt es heute ebenfalls einen BAH um Vier – Beitrag.</w:t>
      </w:r>
    </w:p>
    <w:p w14:paraId="5F2DA2BF" w14:textId="77777777" w:rsidR="00FF3651" w:rsidRPr="00FF3651" w:rsidRDefault="00FF3651" w:rsidP="00FF3651">
      <w:pPr>
        <w:rPr>
          <w:i/>
          <w:iCs/>
        </w:rPr>
      </w:pPr>
    </w:p>
    <w:p w14:paraId="74C96249" w14:textId="77777777" w:rsidR="00FF3651" w:rsidRPr="00FF3651" w:rsidRDefault="00FF3651" w:rsidP="00FF3651">
      <w:r w:rsidRPr="00FF3651">
        <w:t>Weitere Details können dem Dokument entnommen werden, welches Sie in den Anlagen finden.</w:t>
      </w:r>
    </w:p>
    <w:p w14:paraId="6CCC6FBF" w14:textId="77777777" w:rsidR="00FF3651" w:rsidRPr="00FF3651" w:rsidRDefault="00FF3651" w:rsidP="00FF3651"/>
    <w:p w14:paraId="79E7DB82" w14:textId="77777777" w:rsidR="00FF3651" w:rsidRPr="00FF3651" w:rsidRDefault="00FF3651" w:rsidP="00FF3651">
      <w:r w:rsidRPr="00FF3651">
        <w:t xml:space="preserve">Bitte seien Sie so freundlich und schicken uns Ihre Kommentare </w:t>
      </w:r>
      <w:r w:rsidRPr="00FF3651">
        <w:rPr>
          <w:b/>
          <w:bCs/>
        </w:rPr>
        <w:t>bis zum 07. Februar 2017</w:t>
      </w:r>
      <w:r w:rsidRPr="00FF3651">
        <w:t>.</w:t>
      </w:r>
    </w:p>
    <w:p w14:paraId="4EDD046F" w14:textId="77777777" w:rsidR="00FF3651" w:rsidRPr="00FF3651" w:rsidRDefault="00FF3651" w:rsidP="00FF3651"/>
    <w:p w14:paraId="0FFFFA0F" w14:textId="77777777" w:rsidR="00FF3651" w:rsidRPr="00FF3651" w:rsidRDefault="00FF3651" w:rsidP="00FF3651"/>
    <w:p w14:paraId="6A28BBDB" w14:textId="77777777" w:rsidR="00FF3651" w:rsidRPr="00FF3651" w:rsidRDefault="00FF3651" w:rsidP="00FF3651">
      <w:r w:rsidRPr="00FF3651">
        <w:t>Mit freundlichen Grüßen</w:t>
      </w:r>
    </w:p>
    <w:p w14:paraId="37BBB96B" w14:textId="77777777" w:rsidR="00FF3651" w:rsidRPr="00FF3651" w:rsidRDefault="00FF3651" w:rsidP="00FF3651">
      <w:r w:rsidRPr="00FF3651">
        <w:t>Daniela Allhenn</w:t>
      </w:r>
    </w:p>
    <w:p w14:paraId="37C51730" w14:textId="77777777" w:rsidR="00FF3651" w:rsidRPr="00FF3651" w:rsidRDefault="00FF3651" w:rsidP="00FF3651">
      <w:r w:rsidRPr="00FF3651">
        <w:br/>
        <w:t>Dr. Daniela Allhenn</w:t>
      </w:r>
    </w:p>
    <w:p w14:paraId="1F1753B2" w14:textId="77777777" w:rsidR="00FF3651" w:rsidRPr="00FF3651" w:rsidRDefault="00FF3651" w:rsidP="00FF3651">
      <w:r w:rsidRPr="00FF3651">
        <w:t> </w:t>
      </w:r>
    </w:p>
    <w:p w14:paraId="5CF2A389" w14:textId="77777777" w:rsidR="00FF3651" w:rsidRPr="00FF3651" w:rsidRDefault="00FF3651" w:rsidP="00FF3651">
      <w:r w:rsidRPr="00FF3651">
        <w:t>Referentin Pharmazeutische Technologie/ GMP</w:t>
      </w:r>
    </w:p>
    <w:p w14:paraId="6378B0BC" w14:textId="77777777" w:rsidR="00FF3651" w:rsidRPr="00FF3651" w:rsidRDefault="00FF3651" w:rsidP="00FF3651">
      <w:r w:rsidRPr="00FF3651">
        <w:t>Abteilung Pharmazeutische Technologie und Medizinprodukte</w:t>
      </w:r>
    </w:p>
    <w:p w14:paraId="282100B4" w14:textId="77777777" w:rsidR="00FF3651" w:rsidRPr="00FF3651" w:rsidRDefault="00FF3651" w:rsidP="00FF3651"/>
    <w:p w14:paraId="1524BC28" w14:textId="77777777" w:rsidR="00FF3651" w:rsidRDefault="00FF3651">
      <w:bookmarkStart w:id="0" w:name="_GoBack"/>
      <w:bookmarkEnd w:id="0"/>
    </w:p>
    <w:sectPr w:rsidR="00FF36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51"/>
    <w:rsid w:val="00346B2A"/>
    <w:rsid w:val="00E36ACD"/>
    <w:rsid w:val="00FF36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28F4"/>
  <w15:chartTrackingRefBased/>
  <w15:docId w15:val="{40C43B1E-9208-41E5-B2A9-BEE85275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F36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7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ec.europa.eu/growth/tools-databases/tris/de/about-the-20151535/the-notification-procedure-in-brief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4" ma:contentTypeDescription="Ein neues Dokument erstellen." ma:contentTypeScope="" ma:versionID="815a0b03eb11fa43ae3d0109f1cb05c2">
  <xsd:schema xmlns:xsd="http://www.w3.org/2001/XMLSchema" xmlns:xs="http://www.w3.org/2001/XMLSchema" xmlns:p="http://schemas.microsoft.com/office/2006/metadata/properties" xmlns:ns2="8cea201b-f78e-4710-bb37-675106f3d11b" targetNamespace="http://schemas.microsoft.com/office/2006/metadata/properties" ma:root="true" ma:fieldsID="8befc38ed12f8888e5e8e62c16f1026f" ns2:_="">
    <xsd:import namespace="8cea201b-f78e-4710-bb37-675106f3d1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3AD5C-A725-461D-BEC6-DB39D05CC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29F22-E284-417F-B72A-8E2B72692680}">
  <ds:schemaRefs>
    <ds:schemaRef ds:uri="http://schemas.microsoft.com/sharepoint/v3/contenttype/forms"/>
  </ds:schemaRefs>
</ds:datastoreItem>
</file>

<file path=customXml/itemProps3.xml><?xml version="1.0" encoding="utf-8"?>
<ds:datastoreItem xmlns:ds="http://schemas.openxmlformats.org/officeDocument/2006/customXml" ds:itemID="{9391EFFF-3C55-4A7C-868C-D32C9CD54FF3}">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8cea201b-f78e-4710-bb37-675106f3d11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2017-02-20T10:07:00Z</dcterms:created>
  <dcterms:modified xsi:type="dcterms:W3CDTF">2017-02-20T10:08:00Z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