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2B1C9" w14:textId="0E9252FB" w:rsidR="005C7CFA" w:rsidRDefault="005C7CFA" w:rsidP="005C7CFA">
      <w:pPr>
        <w:spacing w:before="160" w:line="259" w:lineRule="auto"/>
        <w:rPr>
          <w:rFonts w:ascii="HelveticaNeueLTPro-MdCn" w:hAnsi="HelveticaNeueLTPro-MdCn" w:cs="HelveticaNeueLTPro-MdCn"/>
          <w:b/>
          <w:noProof/>
          <w:color w:val="5A5A5A"/>
          <w:sz w:val="22"/>
        </w:rPr>
      </w:pPr>
      <w:bookmarkStart w:id="0" w:name="_GoBack"/>
      <w:bookmarkEnd w:id="0"/>
      <w:r w:rsidRPr="003A1180">
        <w:rPr>
          <w:noProof/>
          <w:lang w:eastAsia="de-DE"/>
        </w:rPr>
        <w:drawing>
          <wp:anchor distT="0" distB="0" distL="114300" distR="114300" simplePos="0" relativeHeight="251658752" behindDoc="0" locked="0" layoutInCell="1" allowOverlap="1" wp14:anchorId="56127AB6" wp14:editId="0D8586EE">
            <wp:simplePos x="0" y="0"/>
            <wp:positionH relativeFrom="margin">
              <wp:align>right</wp:align>
            </wp:positionH>
            <wp:positionV relativeFrom="paragraph">
              <wp:posOffset>-7620</wp:posOffset>
            </wp:positionV>
            <wp:extent cx="719455" cy="1092200"/>
            <wp:effectExtent l="0" t="0" r="4445" b="0"/>
            <wp:wrapNone/>
            <wp:docPr id="11" name="Grafik 11" descr="Ein Bild, das Logo, Schrift, Grafiken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Ein Bild, das Logo, Schrift, Grafiken, Screenshot enthält.&#10;&#10;Automatisch generierte Beschreibung"/>
                    <pic:cNvPicPr/>
                  </pic:nvPicPr>
                  <pic:blipFill rotWithShape="1">
                    <a:blip r:embed="rId8"/>
                    <a:srcRect l="22508" t="21271" r="23004" b="20271"/>
                    <a:stretch/>
                  </pic:blipFill>
                  <pic:spPr bwMode="auto">
                    <a:xfrm>
                      <a:off x="0" y="0"/>
                      <a:ext cx="719455" cy="1092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0B38AC" w14:textId="1027865E" w:rsidR="005C7CFA" w:rsidRDefault="005C7CFA" w:rsidP="005C7CFA">
      <w:pPr>
        <w:spacing w:before="160" w:line="259" w:lineRule="auto"/>
        <w:rPr>
          <w:rFonts w:ascii="HelveticaNeueLTPro-MdCn" w:hAnsi="HelveticaNeueLTPro-MdCn" w:cs="HelveticaNeueLTPro-MdCn"/>
          <w:b/>
          <w:noProof/>
          <w:color w:val="5A5A5A"/>
          <w:sz w:val="22"/>
        </w:rPr>
      </w:pPr>
    </w:p>
    <w:p w14:paraId="72ED1C61" w14:textId="77777777" w:rsidR="005C7CFA" w:rsidRDefault="005C7CFA" w:rsidP="005C7CFA">
      <w:pPr>
        <w:spacing w:before="160"/>
        <w:ind w:left="1440"/>
        <w:rPr>
          <w:rFonts w:ascii="Arial Nova Cond Light" w:hAnsi="Arial Nova Cond Light" w:cs="HelveticaNeueLTPro-MdCn"/>
          <w:b/>
          <w:noProof/>
          <w:color w:val="FF0000"/>
          <w:sz w:val="86"/>
          <w:szCs w:val="86"/>
        </w:rPr>
      </w:pPr>
    </w:p>
    <w:p w14:paraId="3B89F15B" w14:textId="42F2AD3F" w:rsidR="005C7CFA" w:rsidRPr="00045C3E" w:rsidRDefault="005C7CFA" w:rsidP="005C7CFA">
      <w:pPr>
        <w:spacing w:before="160"/>
        <w:ind w:left="1440"/>
        <w:rPr>
          <w:rFonts w:ascii="Arial Nova Cond Light" w:hAnsi="Arial Nova Cond Light" w:cs="HelveticaNeueLTPro-MdCn"/>
          <w:b/>
          <w:noProof/>
          <w:color w:val="FF0000"/>
          <w:sz w:val="86"/>
          <w:szCs w:val="86"/>
        </w:rPr>
      </w:pPr>
      <w:r w:rsidRPr="00045C3E">
        <w:rPr>
          <w:rFonts w:ascii="Arial Nova Cond Light" w:hAnsi="Arial Nova Cond Light" w:cs="HelveticaNeueLTPro-MdCn"/>
          <w:b/>
          <w:noProof/>
          <w:color w:val="FF0000"/>
          <w:sz w:val="86"/>
          <w:szCs w:val="86"/>
        </w:rPr>
        <w:t xml:space="preserve">Wichtige Unterlagen </w:t>
      </w:r>
      <w:r w:rsidRPr="00045C3E">
        <w:rPr>
          <w:rFonts w:ascii="Arial Nova Cond Light" w:hAnsi="Arial Nova Cond Light" w:cs="HelveticaNeueLTPro-MdCn"/>
          <w:b/>
          <w:noProof/>
          <w:color w:val="FF0000"/>
          <w:sz w:val="86"/>
          <w:szCs w:val="86"/>
        </w:rPr>
        <w:tab/>
      </w:r>
      <w:r w:rsidRPr="00045C3E">
        <w:rPr>
          <w:rFonts w:ascii="Arial Nova Cond Light" w:hAnsi="Arial Nova Cond Light" w:cs="HelveticaNeueLTPro-MdCn"/>
          <w:b/>
          <w:noProof/>
          <w:color w:val="FF0000"/>
          <w:sz w:val="86"/>
          <w:szCs w:val="86"/>
        </w:rPr>
        <w:tab/>
        <w:t xml:space="preserve">         zum Therapiebeginn mit Thalidomid</w:t>
      </w:r>
    </w:p>
    <w:p w14:paraId="35FD05DA" w14:textId="77777777" w:rsidR="005C7CFA" w:rsidRPr="005C7CFA" w:rsidRDefault="005C7CFA" w:rsidP="005C7CFA">
      <w:pPr>
        <w:spacing w:before="160" w:line="259" w:lineRule="auto"/>
        <w:ind w:left="4320"/>
        <w:rPr>
          <w:rFonts w:eastAsia="Times New Roman" w:cs="Arial"/>
          <w:b/>
          <w:i/>
          <w:iCs/>
          <w:noProof/>
          <w:snapToGrid w:val="0"/>
          <w:color w:val="262626" w:themeColor="text1" w:themeTint="D9"/>
          <w:kern w:val="28"/>
          <w:sz w:val="22"/>
          <w14:ligatures w14:val="none"/>
        </w:rPr>
      </w:pPr>
    </w:p>
    <w:p w14:paraId="46D65536" w14:textId="77777777" w:rsidR="005C7CFA" w:rsidRPr="005C7CFA" w:rsidRDefault="005C7CFA" w:rsidP="005C7CFA">
      <w:pPr>
        <w:spacing w:before="160" w:line="259" w:lineRule="auto"/>
        <w:ind w:left="3600"/>
        <w:rPr>
          <w:rFonts w:eastAsia="Times New Roman" w:cs="Arial"/>
          <w:b/>
          <w:i/>
          <w:iCs/>
          <w:noProof/>
          <w:snapToGrid w:val="0"/>
          <w:kern w:val="28"/>
          <w:sz w:val="32"/>
          <w:szCs w:val="32"/>
          <w14:ligatures w14:val="none"/>
        </w:rPr>
      </w:pPr>
      <w:r w:rsidRPr="005C7CFA">
        <w:rPr>
          <w:rFonts w:eastAsia="Times New Roman" w:cs="Arial"/>
          <w:b/>
          <w:i/>
          <w:iCs/>
          <w:noProof/>
          <w:snapToGrid w:val="0"/>
          <w:kern w:val="28"/>
          <w:sz w:val="32"/>
          <w:szCs w:val="32"/>
          <w14:ligatures w14:val="none"/>
        </w:rPr>
        <w:t>Für den behandelnden Arzt:</w:t>
      </w:r>
    </w:p>
    <w:p w14:paraId="278FCA5E" w14:textId="77777777" w:rsidR="005C7CFA" w:rsidRPr="005C7CFA" w:rsidRDefault="005C7CFA" w:rsidP="005C7CFA">
      <w:pPr>
        <w:spacing w:before="160" w:line="259" w:lineRule="auto"/>
        <w:ind w:left="3600"/>
        <w:rPr>
          <w:rFonts w:eastAsia="Times New Roman" w:cs="Arial"/>
          <w:bCs/>
          <w:i/>
          <w:iCs/>
          <w:noProof/>
          <w:snapToGrid w:val="0"/>
          <w:kern w:val="28"/>
          <w:sz w:val="30"/>
          <w:szCs w:val="30"/>
          <w14:ligatures w14:val="none"/>
        </w:rPr>
      </w:pPr>
      <w:r w:rsidRPr="005C7CFA">
        <w:rPr>
          <w:rFonts w:eastAsia="Times New Roman" w:cs="Arial"/>
          <w:bCs/>
          <w:i/>
          <w:iCs/>
          <w:noProof/>
          <w:snapToGrid w:val="0"/>
          <w:kern w:val="28"/>
          <w:sz w:val="30"/>
          <w:szCs w:val="30"/>
          <w14:ligatures w14:val="none"/>
        </w:rPr>
        <w:t>Checklisten für die Patientenerklärung</w:t>
      </w:r>
    </w:p>
    <w:p w14:paraId="52533224" w14:textId="77777777" w:rsidR="005C7CFA" w:rsidRPr="005C7CFA" w:rsidRDefault="005C7CFA" w:rsidP="005C7CFA">
      <w:pPr>
        <w:spacing w:before="160" w:line="259" w:lineRule="auto"/>
        <w:ind w:left="3600"/>
        <w:rPr>
          <w:rFonts w:eastAsia="Times New Roman" w:cs="Arial"/>
          <w:bCs/>
          <w:i/>
          <w:iCs/>
          <w:noProof/>
          <w:snapToGrid w:val="0"/>
          <w:kern w:val="28"/>
          <w:sz w:val="30"/>
          <w:szCs w:val="30"/>
          <w14:ligatures w14:val="none"/>
        </w:rPr>
      </w:pPr>
      <w:r w:rsidRPr="005C7CFA">
        <w:rPr>
          <w:rFonts w:eastAsia="Times New Roman" w:cs="Arial"/>
          <w:bCs/>
          <w:i/>
          <w:iCs/>
          <w:noProof/>
          <w:snapToGrid w:val="0"/>
          <w:kern w:val="28"/>
          <w:sz w:val="30"/>
          <w:szCs w:val="30"/>
          <w14:ligatures w14:val="none"/>
        </w:rPr>
        <w:t>Einverständniserklärungen</w:t>
      </w:r>
    </w:p>
    <w:p w14:paraId="5CB77F8B" w14:textId="77777777" w:rsidR="005C7CFA" w:rsidRPr="005C7CFA" w:rsidRDefault="005C7CFA" w:rsidP="005C7CFA">
      <w:pPr>
        <w:spacing w:before="160" w:line="259" w:lineRule="auto"/>
        <w:ind w:left="3600"/>
        <w:rPr>
          <w:rFonts w:eastAsia="Times New Roman" w:cs="Arial"/>
          <w:bCs/>
          <w:i/>
          <w:iCs/>
          <w:noProof/>
          <w:snapToGrid w:val="0"/>
          <w:kern w:val="28"/>
          <w:sz w:val="30"/>
          <w:szCs w:val="30"/>
          <w14:ligatures w14:val="none"/>
        </w:rPr>
      </w:pPr>
      <w:r w:rsidRPr="005C7CFA">
        <w:rPr>
          <w:rFonts w:eastAsia="Times New Roman" w:cs="Arial"/>
          <w:bCs/>
          <w:i/>
          <w:iCs/>
          <w:noProof/>
          <w:snapToGrid w:val="0"/>
          <w:kern w:val="28"/>
          <w:sz w:val="30"/>
          <w:szCs w:val="30"/>
          <w14:ligatures w14:val="none"/>
        </w:rPr>
        <w:t>Formular zur Erfassung einer Schwangerschaft (Beginn)</w:t>
      </w:r>
    </w:p>
    <w:p w14:paraId="06A4E9FE" w14:textId="77777777" w:rsidR="005C7CFA" w:rsidRPr="005C7CFA" w:rsidRDefault="005C7CFA" w:rsidP="005C7CFA">
      <w:pPr>
        <w:spacing w:before="160" w:line="259" w:lineRule="auto"/>
        <w:ind w:left="3600"/>
        <w:rPr>
          <w:rFonts w:eastAsia="Times New Roman" w:cs="Arial"/>
          <w:bCs/>
          <w:i/>
          <w:iCs/>
          <w:noProof/>
          <w:snapToGrid w:val="0"/>
          <w:kern w:val="28"/>
          <w:sz w:val="30"/>
          <w:szCs w:val="30"/>
          <w14:ligatures w14:val="none"/>
        </w:rPr>
      </w:pPr>
      <w:r w:rsidRPr="005C7CFA">
        <w:rPr>
          <w:rFonts w:eastAsia="Times New Roman" w:cs="Arial"/>
          <w:bCs/>
          <w:i/>
          <w:iCs/>
          <w:noProof/>
          <w:snapToGrid w:val="0"/>
          <w:kern w:val="28"/>
          <w:sz w:val="30"/>
          <w:szCs w:val="30"/>
          <w14:ligatures w14:val="none"/>
        </w:rPr>
        <w:t>Formular zur Erfassung einer Schwangerschaft (Ausgang)</w:t>
      </w:r>
    </w:p>
    <w:p w14:paraId="7FB1575D" w14:textId="77777777" w:rsidR="005C7CFA" w:rsidRPr="005C7CFA" w:rsidRDefault="005C7CFA" w:rsidP="005C7CFA">
      <w:pPr>
        <w:spacing w:before="160" w:line="259" w:lineRule="auto"/>
        <w:ind w:left="3600"/>
        <w:rPr>
          <w:rFonts w:eastAsia="Times New Roman" w:cs="Arial"/>
          <w:bCs/>
          <w:i/>
          <w:iCs/>
          <w:noProof/>
          <w:snapToGrid w:val="0"/>
          <w:kern w:val="28"/>
          <w:sz w:val="30"/>
          <w:szCs w:val="30"/>
          <w14:ligatures w14:val="none"/>
        </w:rPr>
      </w:pPr>
      <w:r w:rsidRPr="005C7CFA">
        <w:rPr>
          <w:rFonts w:eastAsia="Times New Roman" w:cs="Arial"/>
          <w:bCs/>
          <w:i/>
          <w:iCs/>
          <w:noProof/>
          <w:snapToGrid w:val="0"/>
          <w:kern w:val="28"/>
          <w:sz w:val="30"/>
          <w:szCs w:val="30"/>
          <w14:ligatures w14:val="none"/>
        </w:rPr>
        <w:t>Formular für Berichte über unerwünschte Ereignisse</w:t>
      </w:r>
    </w:p>
    <w:p w14:paraId="51717D6D" w14:textId="77777777" w:rsidR="005C7CFA" w:rsidRPr="005C7CFA" w:rsidRDefault="005C7CFA" w:rsidP="005C7CFA">
      <w:pPr>
        <w:spacing w:before="160" w:line="259" w:lineRule="auto"/>
        <w:ind w:left="3600"/>
        <w:rPr>
          <w:rFonts w:eastAsia="Times New Roman" w:cs="Arial"/>
          <w:bCs/>
          <w:i/>
          <w:iCs/>
          <w:noProof/>
          <w:snapToGrid w:val="0"/>
          <w:kern w:val="28"/>
          <w:sz w:val="32"/>
          <w:szCs w:val="32"/>
          <w14:ligatures w14:val="none"/>
        </w:rPr>
      </w:pPr>
    </w:p>
    <w:p w14:paraId="09E59525" w14:textId="77777777" w:rsidR="005C7CFA" w:rsidRPr="005C7CFA" w:rsidRDefault="005C7CFA" w:rsidP="005C7CFA">
      <w:pPr>
        <w:spacing w:before="160" w:line="259" w:lineRule="auto"/>
        <w:ind w:left="3600"/>
        <w:rPr>
          <w:rFonts w:eastAsia="Times New Roman" w:cs="Arial"/>
          <w:bCs/>
          <w:i/>
          <w:iCs/>
          <w:noProof/>
          <w:snapToGrid w:val="0"/>
          <w:kern w:val="28"/>
          <w:sz w:val="32"/>
          <w:szCs w:val="32"/>
          <w14:ligatures w14:val="none"/>
        </w:rPr>
      </w:pPr>
    </w:p>
    <w:p w14:paraId="4797580D" w14:textId="067D87A3" w:rsidR="005C7CFA" w:rsidRPr="005C7CFA" w:rsidRDefault="008B4269" w:rsidP="005C7CFA">
      <w:pPr>
        <w:spacing w:before="160" w:line="259" w:lineRule="auto"/>
        <w:ind w:left="3600"/>
        <w:rPr>
          <w:rFonts w:eastAsia="Times New Roman" w:cs="Arial"/>
          <w:b/>
          <w:i/>
          <w:iCs/>
          <w:noProof/>
          <w:snapToGrid w:val="0"/>
          <w:kern w:val="28"/>
          <w:sz w:val="32"/>
          <w:szCs w:val="32"/>
          <w14:ligatures w14:val="none"/>
        </w:rPr>
      </w:pPr>
      <w:r>
        <w:rPr>
          <w:noProof/>
          <w:lang w:eastAsia="de-DE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D97F78" wp14:editId="6B5DBF37">
                <wp:simplePos x="0" y="0"/>
                <wp:positionH relativeFrom="column">
                  <wp:posOffset>47625</wp:posOffset>
                </wp:positionH>
                <wp:positionV relativeFrom="paragraph">
                  <wp:posOffset>63500</wp:posOffset>
                </wp:positionV>
                <wp:extent cx="619760" cy="2290445"/>
                <wp:effectExtent l="0" t="0" r="0" b="0"/>
                <wp:wrapSquare wrapText="bothSides"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" cy="229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42A3F" w14:textId="77777777" w:rsidR="005C7CFA" w:rsidRPr="00045C3E" w:rsidRDefault="005C7CFA" w:rsidP="005C7CF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45C3E">
                              <w:rPr>
                                <w:sz w:val="20"/>
                                <w:szCs w:val="20"/>
                              </w:rPr>
                              <w:t>Stand der Information: 06/2023 (Version 1)</w:t>
                            </w:r>
                          </w:p>
                          <w:p w14:paraId="4375A36E" w14:textId="77777777" w:rsidR="005C7CFA" w:rsidRDefault="005C7CFA" w:rsidP="005C7CFA">
                            <w:pPr>
                              <w:pStyle w:val="dick"/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0BD97F78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3.75pt;margin-top:5pt;width:48.8pt;height:180.3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" stroked="f">
                <v:textbox style="layout-flow:vertical;mso-layout-flow-alt:bottom-to-top;mso-fit-shape-to-text:t">
                  <w:txbxContent>
                    <w:p w14:paraId="61242A3F" w14:textId="77777777" w:rsidR="005C7CFA" w:rsidRPr="00045C3E" w:rsidRDefault="005C7CFA" w:rsidP="005C7CFA">
                      <w:pPr>
                        <w:rPr>
                          <w:sz w:val="20"/>
                          <w:szCs w:val="20"/>
                        </w:rPr>
                      </w:pPr>
                      <w:r w:rsidRPr="00045C3E">
                        <w:rPr>
                          <w:sz w:val="20"/>
                          <w:szCs w:val="20"/>
                        </w:rPr>
                        <w:t>Stand der Information: 06/2023 (Version 1)</w:t>
                      </w:r>
                    </w:p>
                    <w:p w14:paraId="4375A36E" w14:textId="77777777" w:rsidR="005C7CFA" w:rsidRDefault="005C7CFA" w:rsidP="005C7CFA">
                      <w:pPr>
                        <w:pStyle w:val="dick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C7CFA" w:rsidRPr="005C7CFA">
        <w:rPr>
          <w:rFonts w:eastAsia="Times New Roman" w:cs="Arial"/>
          <w:b/>
          <w:i/>
          <w:iCs/>
          <w:noProof/>
          <w:snapToGrid w:val="0"/>
          <w:kern w:val="28"/>
          <w:sz w:val="32"/>
          <w:szCs w:val="32"/>
          <w14:ligatures w14:val="none"/>
        </w:rPr>
        <w:t>Für den Patienten:</w:t>
      </w:r>
    </w:p>
    <w:p w14:paraId="1419B9A0" w14:textId="77777777" w:rsidR="005C7CFA" w:rsidRPr="005C7CFA" w:rsidRDefault="005C7CFA" w:rsidP="005C7CFA">
      <w:pPr>
        <w:spacing w:before="160" w:line="259" w:lineRule="auto"/>
        <w:ind w:left="3600"/>
        <w:rPr>
          <w:rFonts w:eastAsia="Times New Roman" w:cs="Arial"/>
          <w:bCs/>
          <w:i/>
          <w:iCs/>
          <w:noProof/>
          <w:snapToGrid w:val="0"/>
          <w:kern w:val="28"/>
          <w:sz w:val="32"/>
          <w:szCs w:val="32"/>
          <w14:ligatures w14:val="none"/>
        </w:rPr>
      </w:pPr>
      <w:r w:rsidRPr="005C7CFA">
        <w:rPr>
          <w:rFonts w:eastAsia="Times New Roman" w:cs="Arial"/>
          <w:bCs/>
          <w:i/>
          <w:iCs/>
          <w:noProof/>
          <w:snapToGrid w:val="0"/>
          <w:kern w:val="28"/>
          <w:sz w:val="32"/>
          <w:szCs w:val="32"/>
          <w14:ligatures w14:val="none"/>
        </w:rPr>
        <w:t>Leitfaden für die sichere Anwendung – Patienten</w:t>
      </w:r>
    </w:p>
    <w:p w14:paraId="39F2ECDE" w14:textId="77777777" w:rsidR="005C7CFA" w:rsidRPr="005C7CFA" w:rsidRDefault="005C7CFA" w:rsidP="005C7CFA">
      <w:pPr>
        <w:spacing w:before="160" w:line="259" w:lineRule="auto"/>
        <w:ind w:left="3600"/>
        <w:rPr>
          <w:rFonts w:eastAsia="Times New Roman" w:cs="Arial"/>
          <w:bCs/>
          <w:i/>
          <w:iCs/>
          <w:noProof/>
          <w:snapToGrid w:val="0"/>
          <w:kern w:val="28"/>
          <w:sz w:val="32"/>
          <w:szCs w:val="32"/>
          <w14:ligatures w14:val="none"/>
        </w:rPr>
      </w:pPr>
      <w:r w:rsidRPr="005C7CFA">
        <w:rPr>
          <w:rFonts w:eastAsia="Times New Roman" w:cs="Arial"/>
          <w:bCs/>
          <w:i/>
          <w:iCs/>
          <w:noProof/>
          <w:snapToGrid w:val="0"/>
          <w:kern w:val="28"/>
          <w:sz w:val="32"/>
          <w:szCs w:val="32"/>
          <w14:ligatures w14:val="none"/>
        </w:rPr>
        <w:t>Patientenkarte zur sicheren Anwendung</w:t>
      </w:r>
    </w:p>
    <w:p w14:paraId="62FC8D53" w14:textId="77777777" w:rsidR="005C7CFA" w:rsidRPr="005C7CFA" w:rsidRDefault="005C7CFA" w:rsidP="005C7CFA">
      <w:pPr>
        <w:spacing w:before="160" w:line="259" w:lineRule="auto"/>
        <w:ind w:left="4320"/>
        <w:rPr>
          <w:rFonts w:eastAsia="Times New Roman" w:cs="Arial"/>
          <w:bCs/>
          <w:i/>
          <w:iCs/>
          <w:noProof/>
          <w:snapToGrid w:val="0"/>
          <w:color w:val="262626" w:themeColor="text1" w:themeTint="D9"/>
          <w:kern w:val="28"/>
          <w:sz w:val="28"/>
          <w:szCs w:val="28"/>
          <w14:ligatures w14:val="none"/>
        </w:rPr>
      </w:pPr>
    </w:p>
    <w:p w14:paraId="3D68D4CF" w14:textId="77777777" w:rsidR="005C7CFA" w:rsidRPr="005C7CFA" w:rsidRDefault="005C7CFA" w:rsidP="005C7CFA">
      <w:pPr>
        <w:spacing w:before="160" w:line="259" w:lineRule="auto"/>
        <w:ind w:left="4320"/>
        <w:rPr>
          <w:rFonts w:eastAsia="Times New Roman" w:cs="Arial"/>
          <w:bCs/>
          <w:i/>
          <w:iCs/>
          <w:noProof/>
          <w:snapToGrid w:val="0"/>
          <w:color w:val="262626" w:themeColor="text1" w:themeTint="D9"/>
          <w:kern w:val="28"/>
          <w:sz w:val="28"/>
          <w:szCs w:val="28"/>
          <w14:ligatures w14:val="none"/>
        </w:rPr>
      </w:pPr>
    </w:p>
    <w:p w14:paraId="33805D14" w14:textId="77777777" w:rsidR="005C7CFA" w:rsidRDefault="005C7CFA" w:rsidP="005C7CFA">
      <w:pPr>
        <w:spacing w:before="160" w:line="259" w:lineRule="auto"/>
        <w:ind w:left="4320"/>
        <w:rPr>
          <w:rFonts w:eastAsia="Times New Roman" w:cs="Arial"/>
          <w:bCs/>
          <w:i/>
          <w:iCs/>
          <w:noProof/>
          <w:snapToGrid w:val="0"/>
          <w:color w:val="262626" w:themeColor="text1" w:themeTint="D9"/>
          <w:kern w:val="28"/>
          <w:sz w:val="28"/>
          <w:szCs w:val="28"/>
          <w14:ligatures w14:val="none"/>
        </w:rPr>
      </w:pPr>
    </w:p>
    <w:p w14:paraId="5D19A9EB" w14:textId="11A89BB9" w:rsidR="005C7CFA" w:rsidRDefault="008B4269">
      <w:pPr>
        <w:spacing w:after="200" w:line="276" w:lineRule="auto"/>
        <w:rPr>
          <w:rFonts w:eastAsia="Times New Roman" w:cs="Arial"/>
          <w:bCs/>
          <w:i/>
          <w:iCs/>
          <w:noProof/>
          <w:snapToGrid w:val="0"/>
          <w:color w:val="262626" w:themeColor="text1" w:themeTint="D9"/>
          <w:kern w:val="28"/>
          <w:sz w:val="28"/>
          <w:szCs w:val="28"/>
          <w14:ligatures w14:val="non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935AD84" wp14:editId="4516AAF0">
                <wp:simplePos x="0" y="0"/>
                <wp:positionH relativeFrom="page">
                  <wp:posOffset>-21590</wp:posOffset>
                </wp:positionH>
                <wp:positionV relativeFrom="paragraph">
                  <wp:posOffset>1602740</wp:posOffset>
                </wp:positionV>
                <wp:extent cx="7750810" cy="687705"/>
                <wp:effectExtent l="0" t="635" r="0" b="0"/>
                <wp:wrapNone/>
                <wp:docPr id="3" name="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50810" cy="687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0474EF87" id="Rechteck 7" o:spid="_x0000_s1026" style="position:absolute;margin-left:-1.7pt;margin-top:126.2pt;width:610.3pt;height:54.15pt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" fillcolor="#a5a5a5 [2092]" stroked="f" strokeweight="1pt">
                <w10:wrap anchorx="page"/>
              </v:rect>
            </w:pict>
          </mc:Fallback>
        </mc:AlternateContent>
      </w:r>
      <w:r w:rsidR="005C7CFA">
        <w:rPr>
          <w:rFonts w:eastAsia="Times New Roman" w:cs="Arial"/>
          <w:bCs/>
          <w:i/>
          <w:iCs/>
          <w:noProof/>
          <w:snapToGrid w:val="0"/>
          <w:color w:val="262626" w:themeColor="text1" w:themeTint="D9"/>
          <w:kern w:val="28"/>
          <w:sz w:val="28"/>
          <w:szCs w:val="28"/>
          <w14:ligatures w14:val="none"/>
        </w:rPr>
        <w:br w:type="page"/>
      </w:r>
    </w:p>
    <w:sectPr w:rsidR="005C7CFA" w:rsidSect="005C7CFA">
      <w:headerReference w:type="default" r:id="rId9"/>
      <w:footerReference w:type="default" r:id="rId10"/>
      <w:pgSz w:w="11906" w:h="16838"/>
      <w:pgMar w:top="1418" w:right="794" w:bottom="1134" w:left="7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ED2B6" w14:textId="77777777" w:rsidR="008B4269" w:rsidRDefault="008B4269" w:rsidP="008B4269">
      <w:r>
        <w:separator/>
      </w:r>
    </w:p>
  </w:endnote>
  <w:endnote w:type="continuationSeparator" w:id="0">
    <w:p w14:paraId="1569032D" w14:textId="77777777" w:rsidR="008B4269" w:rsidRDefault="008B4269" w:rsidP="008B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 SemiCond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 Pro SemiEx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 SemiEx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NeueLTPro-Md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ova Cond Light">
    <w:altName w:val="Arial"/>
    <w:charset w:val="00"/>
    <w:family w:val="swiss"/>
    <w:pitch w:val="variable"/>
    <w:sig w:usb0="00000001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06BEA" w14:textId="014C2CE4" w:rsidR="008B4269" w:rsidRDefault="008B4269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935AD84" wp14:editId="08BE22DD">
              <wp:simplePos x="0" y="0"/>
              <wp:positionH relativeFrom="page">
                <wp:posOffset>-124460</wp:posOffset>
              </wp:positionH>
              <wp:positionV relativeFrom="paragraph">
                <wp:posOffset>180340</wp:posOffset>
              </wp:positionV>
              <wp:extent cx="7750810" cy="672465"/>
              <wp:effectExtent l="0" t="2540" r="3175" b="1270"/>
              <wp:wrapNone/>
              <wp:docPr id="1" name="Rechtec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50810" cy="67246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rect w14:anchorId="167A7610" id="Rechteck 7" o:spid="_x0000_s1026" style="position:absolute;margin-left:-9.8pt;margin-top:14.2pt;width:610.3pt;height:52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" fillcolor="#a5a5a5 [2092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9F8C3" w14:textId="77777777" w:rsidR="008B4269" w:rsidRDefault="008B4269" w:rsidP="008B4269">
      <w:r>
        <w:separator/>
      </w:r>
    </w:p>
  </w:footnote>
  <w:footnote w:type="continuationSeparator" w:id="0">
    <w:p w14:paraId="5B315B31" w14:textId="77777777" w:rsidR="008B4269" w:rsidRDefault="008B4269" w:rsidP="008B4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86C8D" w14:textId="68A0F867" w:rsidR="008B4269" w:rsidRDefault="008B4269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935AD84" wp14:editId="5C23E8A5">
              <wp:simplePos x="0" y="0"/>
              <wp:positionH relativeFrom="page">
                <wp:posOffset>-87630</wp:posOffset>
              </wp:positionH>
              <wp:positionV relativeFrom="paragraph">
                <wp:posOffset>-466725</wp:posOffset>
              </wp:positionV>
              <wp:extent cx="7750810" cy="884555"/>
              <wp:effectExtent l="0" t="0" r="0" b="0"/>
              <wp:wrapNone/>
              <wp:docPr id="2" name="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50810" cy="88455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rect w14:anchorId="1214C8C2" id="Rechteck 2" o:spid="_x0000_s1026" style="position:absolute;margin-left:-6.9pt;margin-top:-36.75pt;width:610.3pt;height:69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" fillcolor="#d90b1c [3205]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61C59"/>
    <w:multiLevelType w:val="hybridMultilevel"/>
    <w:tmpl w:val="D0AC0C78"/>
    <w:lvl w:ilvl="0" w:tplc="5498BAEC">
      <w:start w:val="1"/>
      <w:numFmt w:val="bullet"/>
      <w:pStyle w:val="BulletPoin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F1B5A"/>
    <w:multiLevelType w:val="hybridMultilevel"/>
    <w:tmpl w:val="15360D44"/>
    <w:lvl w:ilvl="0" w:tplc="922042FE">
      <w:start w:val="1"/>
      <w:numFmt w:val="bullet"/>
      <w:pStyle w:val="Formatvorlage1"/>
      <w:lvlText w:val="⃝"/>
      <w:lvlJc w:val="left"/>
      <w:pPr>
        <w:ind w:left="720" w:hanging="360"/>
      </w:pPr>
      <w:rPr>
        <w:rFonts w:ascii="Myriad Pro" w:hAnsi="Myriad Pro" w:hint="default"/>
        <w:color w:val="E2000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00935"/>
    <w:multiLevelType w:val="hybridMultilevel"/>
    <w:tmpl w:val="C778E5A2"/>
    <w:lvl w:ilvl="0" w:tplc="8B3CE8C2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spacing w:val="-20"/>
      </w:rPr>
    </w:lvl>
    <w:lvl w:ilvl="1" w:tplc="0807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>
      <o:colormenu v:ext="edit" fillcolor="none [209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CFA"/>
    <w:rsid w:val="00010304"/>
    <w:rsid w:val="00074A90"/>
    <w:rsid w:val="000D74BF"/>
    <w:rsid w:val="00312F6F"/>
    <w:rsid w:val="00410C3D"/>
    <w:rsid w:val="005714E6"/>
    <w:rsid w:val="005C7CFA"/>
    <w:rsid w:val="00790E8A"/>
    <w:rsid w:val="008B4269"/>
    <w:rsid w:val="00935282"/>
    <w:rsid w:val="0098562D"/>
    <w:rsid w:val="00B446CC"/>
    <w:rsid w:val="00BC4F01"/>
    <w:rsid w:val="00D85F0C"/>
    <w:rsid w:val="00DE2ABD"/>
    <w:rsid w:val="00E547D4"/>
    <w:rsid w:val="00F062C3"/>
    <w:rsid w:val="00FB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enu v:ext="edit" fillcolor="none [2092]"/>
    </o:shapedefaults>
    <o:shapelayout v:ext="edit">
      <o:idmap v:ext="edit" data="1"/>
    </o:shapelayout>
  </w:shapeDefaults>
  <w:decimalSymbol w:val=","/>
  <w:listSeparator w:val=";"/>
  <w14:docId w14:val="4757461A"/>
  <w15:chartTrackingRefBased/>
  <w15:docId w15:val="{8A581EC0-8C19-4D6D-BC8A-D9B6C5D4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5C7CFA"/>
    <w:pPr>
      <w:spacing w:after="0" w:line="240" w:lineRule="auto"/>
    </w:pPr>
    <w:rPr>
      <w:rFonts w:ascii="Arial Narrow" w:hAnsi="Arial Narrow" w:cs="Segoe UI"/>
      <w:kern w:val="0"/>
      <w:sz w:val="18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714E6"/>
    <w:pPr>
      <w:keepNext/>
      <w:keepLines/>
      <w:spacing w:before="120"/>
      <w:outlineLvl w:val="0"/>
    </w:pPr>
    <w:rPr>
      <w:rFonts w:eastAsiaTheme="majorEastAsia" w:cstheme="majorBidi"/>
      <w:b/>
      <w:bCs/>
      <w:color w:val="E20000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714E6"/>
    <w:pPr>
      <w:keepNext/>
      <w:keepLines/>
      <w:pBdr>
        <w:top w:val="single" w:sz="4" w:space="4" w:color="auto"/>
        <w:bottom w:val="single" w:sz="4" w:space="4" w:color="auto"/>
      </w:pBdr>
      <w:shd w:val="clear" w:color="auto" w:fill="EEECE1" w:themeFill="background2"/>
      <w:spacing w:before="120" w:after="12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714E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69BC0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714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69BC0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714E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14D61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714E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14D61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714E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714E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69BC0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714E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yriadFormatFlyer">
    <w:name w:val="Myriad Format Flyer"/>
    <w:basedOn w:val="Standard"/>
    <w:next w:val="Titel"/>
    <w:rsid w:val="005714E6"/>
    <w:rPr>
      <w:color w:val="0F243E" w:themeColor="text2" w:themeShade="80"/>
      <w:spacing w:val="20"/>
      <w:sz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5714E6"/>
    <w:pPr>
      <w:pBdr>
        <w:bottom w:val="single" w:sz="8" w:space="4" w:color="469BC0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714E6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customStyle="1" w:styleId="Formatvorlage1">
    <w:name w:val="Formatvorlage1"/>
    <w:basedOn w:val="Standard"/>
    <w:link w:val="Formatvorlage1Zchn"/>
    <w:qFormat/>
    <w:rsid w:val="005714E6"/>
    <w:pPr>
      <w:numPr>
        <w:numId w:val="5"/>
      </w:numPr>
      <w:spacing w:before="40" w:after="40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5714E6"/>
    <w:pPr>
      <w:numPr>
        <w:ilvl w:val="1"/>
      </w:numPr>
    </w:pPr>
    <w:rPr>
      <w:rFonts w:asciiTheme="majorHAnsi" w:eastAsiaTheme="majorEastAsia" w:hAnsiTheme="majorHAnsi" w:cstheme="majorBidi"/>
      <w:i/>
      <w:iCs/>
      <w:color w:val="469BC0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714E6"/>
    <w:rPr>
      <w:rFonts w:asciiTheme="majorHAnsi" w:eastAsiaTheme="majorEastAsia" w:hAnsiTheme="majorHAnsi" w:cstheme="majorBidi"/>
      <w:i/>
      <w:iCs/>
      <w:color w:val="469BC0" w:themeColor="accent1"/>
      <w:spacing w:val="15"/>
      <w:sz w:val="24"/>
      <w:szCs w:val="24"/>
    </w:rPr>
  </w:style>
  <w:style w:type="paragraph" w:customStyle="1" w:styleId="TextinTabelle">
    <w:name w:val="Text in Tabelle"/>
    <w:basedOn w:val="Standard"/>
    <w:link w:val="TextinTabelleZchn"/>
    <w:rsid w:val="005714E6"/>
  </w:style>
  <w:style w:type="character" w:customStyle="1" w:styleId="TextinTabelleZchn">
    <w:name w:val="Text in Tabelle Zchn"/>
    <w:basedOn w:val="Absatz-Standardschriftart"/>
    <w:link w:val="TextinTabelle"/>
    <w:rsid w:val="005714E6"/>
    <w:rPr>
      <w:rFonts w:ascii="Myriad Pro Light SemiCond" w:eastAsiaTheme="minorEastAsia" w:hAnsi="Myriad Pro Light SemiCond"/>
      <w:sz w:val="14"/>
    </w:rPr>
  </w:style>
  <w:style w:type="paragraph" w:customStyle="1" w:styleId="Kopf">
    <w:name w:val="Kopf"/>
    <w:basedOn w:val="TextinTabelle"/>
    <w:link w:val="KopfZchn"/>
    <w:rsid w:val="005714E6"/>
    <w:rPr>
      <w:rFonts w:ascii="Myriad Pro SemiExt" w:hAnsi="Myriad Pro SemiExt"/>
    </w:rPr>
  </w:style>
  <w:style w:type="character" w:customStyle="1" w:styleId="KopfZchn">
    <w:name w:val="Kopf Zchn"/>
    <w:basedOn w:val="TextinTabelleZchn"/>
    <w:link w:val="Kopf"/>
    <w:rsid w:val="005714E6"/>
    <w:rPr>
      <w:rFonts w:ascii="Myriad Pro SemiExt" w:eastAsiaTheme="minorEastAsia" w:hAnsi="Myriad Pro SemiExt"/>
      <w:sz w:val="14"/>
    </w:rPr>
  </w:style>
  <w:style w:type="paragraph" w:customStyle="1" w:styleId="Auusfllen">
    <w:name w:val="Auusfüllen"/>
    <w:basedOn w:val="Standard"/>
    <w:link w:val="AuusfllenZchn"/>
    <w:qFormat/>
    <w:rsid w:val="00E547D4"/>
    <w:pPr>
      <w:pBdr>
        <w:bottom w:val="single" w:sz="4" w:space="1" w:color="auto"/>
        <w:between w:val="single" w:sz="4" w:space="1" w:color="auto"/>
      </w:pBdr>
      <w:spacing w:before="240"/>
    </w:pPr>
  </w:style>
  <w:style w:type="character" w:customStyle="1" w:styleId="AuusfllenZchn">
    <w:name w:val="Auusfüllen Zchn"/>
    <w:basedOn w:val="Absatz-Standardschriftart"/>
    <w:link w:val="Auusfllen"/>
    <w:rsid w:val="00E547D4"/>
    <w:rPr>
      <w:rFonts w:ascii="Myriad Pro Light SemiExt" w:hAnsi="Myriad Pro Light SemiExt"/>
    </w:rPr>
  </w:style>
  <w:style w:type="paragraph" w:customStyle="1" w:styleId="RotHinweis">
    <w:name w:val="Rot Hinweis"/>
    <w:basedOn w:val="TextinTabelle"/>
    <w:link w:val="RotHinweisZchn"/>
    <w:rsid w:val="005714E6"/>
    <w:rPr>
      <w:rFonts w:eastAsia="Times New Roman"/>
      <w:b/>
      <w:snapToGrid w:val="0"/>
      <w:color w:val="D90B1C" w:themeColor="accent2"/>
    </w:rPr>
  </w:style>
  <w:style w:type="character" w:customStyle="1" w:styleId="RotHinweisZchn">
    <w:name w:val="Rot Hinweis Zchn"/>
    <w:basedOn w:val="TextinTabelleZchn"/>
    <w:link w:val="RotHinweis"/>
    <w:rsid w:val="005714E6"/>
    <w:rPr>
      <w:rFonts w:ascii="Myriad Pro Light SemiCond" w:eastAsia="Times New Roman" w:hAnsi="Myriad Pro Light SemiCond"/>
      <w:b/>
      <w:snapToGrid w:val="0"/>
      <w:color w:val="D90B1C" w:themeColor="accent2"/>
      <w:sz w:val="14"/>
      <w:lang w:val="de-DE"/>
    </w:rPr>
  </w:style>
  <w:style w:type="paragraph" w:customStyle="1" w:styleId="Bemerkung">
    <w:name w:val="Bemerkung"/>
    <w:basedOn w:val="Standard"/>
    <w:link w:val="BemerkungZchn"/>
    <w:qFormat/>
    <w:rsid w:val="00E547D4"/>
    <w:rPr>
      <w:i/>
    </w:rPr>
  </w:style>
  <w:style w:type="character" w:customStyle="1" w:styleId="BemerkungZchn">
    <w:name w:val="Bemerkung Zchn"/>
    <w:basedOn w:val="Absatz-Standardschriftart"/>
    <w:link w:val="Bemerkung"/>
    <w:rsid w:val="00E547D4"/>
    <w:rPr>
      <w:rFonts w:ascii="Myriad Pro Light SemiExt" w:hAnsi="Myriad Pro Light SemiExt"/>
      <w:i/>
      <w:sz w:val="18"/>
    </w:rPr>
  </w:style>
  <w:style w:type="paragraph" w:customStyle="1" w:styleId="BulletPoint">
    <w:name w:val="Bullet Point"/>
    <w:basedOn w:val="TextinTabelle"/>
    <w:link w:val="BulletPointZchn"/>
    <w:rsid w:val="005714E6"/>
    <w:pPr>
      <w:numPr>
        <w:numId w:val="4"/>
      </w:numPr>
      <w:spacing w:before="120" w:after="120"/>
    </w:pPr>
    <w:rPr>
      <w:color w:val="262626" w:themeColor="text1" w:themeTint="D9"/>
    </w:rPr>
  </w:style>
  <w:style w:type="character" w:customStyle="1" w:styleId="BulletPointZchn">
    <w:name w:val="Bullet Point Zchn"/>
    <w:basedOn w:val="TextinTabelleZchn"/>
    <w:link w:val="BulletPoint"/>
    <w:rsid w:val="005714E6"/>
    <w:rPr>
      <w:rFonts w:ascii="Myriad Pro Light SemiCond" w:eastAsiaTheme="minorEastAsia" w:hAnsi="Myriad Pro Light SemiCond"/>
      <w:color w:val="262626" w:themeColor="text1" w:themeTint="D9"/>
      <w:sz w:val="1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714E6"/>
    <w:rPr>
      <w:rFonts w:ascii="Myriad Pro Light SemiCond" w:eastAsiaTheme="majorEastAsia" w:hAnsi="Myriad Pro Light SemiCond" w:cstheme="majorBidi"/>
      <w:b/>
      <w:bCs/>
      <w:color w:val="E20000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714E6"/>
    <w:rPr>
      <w:rFonts w:ascii="Myriad Pro Light SemiCond" w:eastAsiaTheme="majorEastAsia" w:hAnsi="Myriad Pro Light SemiCond" w:cstheme="majorBidi"/>
      <w:b/>
      <w:bCs/>
      <w:color w:val="000000" w:themeColor="text1"/>
      <w:sz w:val="18"/>
      <w:szCs w:val="26"/>
      <w:shd w:val="clear" w:color="auto" w:fill="EEECE1" w:themeFill="background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714E6"/>
    <w:rPr>
      <w:rFonts w:asciiTheme="majorHAnsi" w:eastAsiaTheme="majorEastAsia" w:hAnsiTheme="majorHAnsi" w:cstheme="majorBidi"/>
      <w:b/>
      <w:bCs/>
      <w:color w:val="469BC0" w:themeColor="accent1"/>
      <w:sz w:val="1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714E6"/>
    <w:rPr>
      <w:rFonts w:asciiTheme="majorHAnsi" w:eastAsiaTheme="majorEastAsia" w:hAnsiTheme="majorHAnsi" w:cstheme="majorBidi"/>
      <w:b/>
      <w:bCs/>
      <w:i/>
      <w:iCs/>
      <w:color w:val="469BC0" w:themeColor="accent1"/>
      <w:sz w:val="1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714E6"/>
    <w:rPr>
      <w:rFonts w:asciiTheme="majorHAnsi" w:eastAsiaTheme="majorEastAsia" w:hAnsiTheme="majorHAnsi" w:cstheme="majorBidi"/>
      <w:color w:val="214D61" w:themeColor="accent1" w:themeShade="7F"/>
      <w:sz w:val="1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714E6"/>
    <w:rPr>
      <w:rFonts w:asciiTheme="majorHAnsi" w:eastAsiaTheme="majorEastAsia" w:hAnsiTheme="majorHAnsi" w:cstheme="majorBidi"/>
      <w:i/>
      <w:iCs/>
      <w:color w:val="214D61" w:themeColor="accent1" w:themeShade="7F"/>
      <w:sz w:val="1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714E6"/>
    <w:rPr>
      <w:rFonts w:asciiTheme="majorHAnsi" w:eastAsiaTheme="majorEastAsia" w:hAnsiTheme="majorHAnsi" w:cstheme="majorBidi"/>
      <w:i/>
      <w:iCs/>
      <w:color w:val="404040" w:themeColor="text1" w:themeTint="BF"/>
      <w:sz w:val="1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714E6"/>
    <w:rPr>
      <w:rFonts w:asciiTheme="majorHAnsi" w:eastAsiaTheme="majorEastAsia" w:hAnsiTheme="majorHAnsi" w:cstheme="majorBidi"/>
      <w:color w:val="469BC0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714E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5714E6"/>
    <w:rPr>
      <w:b/>
      <w:bCs/>
      <w:color w:val="469BC0" w:themeColor="accent1"/>
      <w:szCs w:val="18"/>
    </w:rPr>
  </w:style>
  <w:style w:type="character" w:styleId="Fett">
    <w:name w:val="Strong"/>
    <w:basedOn w:val="Absatz-Standardschriftart"/>
    <w:uiPriority w:val="22"/>
    <w:qFormat/>
    <w:rsid w:val="005714E6"/>
    <w:rPr>
      <w:b/>
      <w:bCs/>
    </w:rPr>
  </w:style>
  <w:style w:type="character" w:styleId="Hervorhebung">
    <w:name w:val="Emphasis"/>
    <w:basedOn w:val="Absatz-Standardschriftart"/>
    <w:uiPriority w:val="20"/>
    <w:qFormat/>
    <w:rsid w:val="005714E6"/>
    <w:rPr>
      <w:i/>
      <w:iCs/>
    </w:rPr>
  </w:style>
  <w:style w:type="paragraph" w:styleId="KeinLeerraum">
    <w:name w:val="No Spacing"/>
    <w:link w:val="KeinLeerraumZchn"/>
    <w:uiPriority w:val="1"/>
    <w:qFormat/>
    <w:rsid w:val="005714E6"/>
    <w:pPr>
      <w:spacing w:after="0" w:line="240" w:lineRule="auto"/>
    </w:pPr>
    <w:rPr>
      <w:rFonts w:eastAsiaTheme="minorEastAsia"/>
    </w:rPr>
  </w:style>
  <w:style w:type="paragraph" w:styleId="Listenabsatz">
    <w:name w:val="List Paragraph"/>
    <w:basedOn w:val="Standard"/>
    <w:uiPriority w:val="34"/>
    <w:qFormat/>
    <w:rsid w:val="005714E6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5714E6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5714E6"/>
    <w:rPr>
      <w:rFonts w:ascii="Myriad Pro Light SemiCond" w:eastAsiaTheme="minorEastAsia" w:hAnsi="Myriad Pro Light SemiCond"/>
      <w:i/>
      <w:iCs/>
      <w:color w:val="000000" w:themeColor="text1"/>
      <w:sz w:val="1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714E6"/>
    <w:pPr>
      <w:pBdr>
        <w:bottom w:val="single" w:sz="4" w:space="4" w:color="469BC0" w:themeColor="accent1"/>
      </w:pBdr>
      <w:spacing w:before="200" w:after="280"/>
      <w:ind w:left="936" w:right="936"/>
    </w:pPr>
    <w:rPr>
      <w:b/>
      <w:bCs/>
      <w:i/>
      <w:iCs/>
      <w:color w:val="469BC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714E6"/>
    <w:rPr>
      <w:rFonts w:ascii="Myriad Pro Light SemiCond" w:eastAsiaTheme="minorEastAsia" w:hAnsi="Myriad Pro Light SemiCond"/>
      <w:b/>
      <w:bCs/>
      <w:i/>
      <w:iCs/>
      <w:color w:val="469BC0" w:themeColor="accent1"/>
      <w:sz w:val="14"/>
    </w:rPr>
  </w:style>
  <w:style w:type="character" w:styleId="SchwacheHervorhebung">
    <w:name w:val="Subtle Emphasis"/>
    <w:basedOn w:val="Absatz-Standardschriftart"/>
    <w:uiPriority w:val="19"/>
    <w:qFormat/>
    <w:rsid w:val="005714E6"/>
    <w:rPr>
      <w:i w:val="0"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5714E6"/>
    <w:rPr>
      <w:b/>
      <w:bCs/>
      <w:i/>
      <w:iCs/>
      <w:color w:val="469BC0" w:themeColor="accent1"/>
    </w:rPr>
  </w:style>
  <w:style w:type="character" w:styleId="SchwacherVerweis">
    <w:name w:val="Subtle Reference"/>
    <w:basedOn w:val="Absatz-Standardschriftart"/>
    <w:uiPriority w:val="31"/>
    <w:qFormat/>
    <w:rsid w:val="005714E6"/>
    <w:rPr>
      <w:smallCaps/>
      <w:color w:val="D90B1C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5714E6"/>
    <w:rPr>
      <w:b/>
      <w:bCs/>
      <w:smallCaps/>
      <w:color w:val="D90B1C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5714E6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714E6"/>
    <w:pPr>
      <w:outlineLvl w:val="9"/>
    </w:pPr>
  </w:style>
  <w:style w:type="paragraph" w:customStyle="1" w:styleId="Tablleinrot">
    <w:name w:val="Tablle in rot"/>
    <w:basedOn w:val="Standard"/>
    <w:link w:val="TablleinrotZchn"/>
    <w:qFormat/>
    <w:rsid w:val="005714E6"/>
  </w:style>
  <w:style w:type="character" w:customStyle="1" w:styleId="TablleinrotZchn">
    <w:name w:val="Tablle in rot Zchn"/>
    <w:basedOn w:val="Absatz-Standardschriftart"/>
    <w:link w:val="Tablleinrot"/>
    <w:rsid w:val="005714E6"/>
    <w:rPr>
      <w:rFonts w:ascii="Myriad Pro Light SemiCond" w:eastAsiaTheme="minorEastAsia" w:hAnsi="Myriad Pro Light SemiCond"/>
      <w:sz w:val="14"/>
    </w:rPr>
  </w:style>
  <w:style w:type="paragraph" w:customStyle="1" w:styleId="berschrift11">
    <w:name w:val="Überschrift 1.1"/>
    <w:basedOn w:val="berschrift1"/>
    <w:link w:val="berschrift11Zchn"/>
    <w:qFormat/>
    <w:rsid w:val="005714E6"/>
    <w:pPr>
      <w:spacing w:before="0"/>
    </w:pPr>
    <w:rPr>
      <w:lang w:val="de-CH"/>
    </w:rPr>
  </w:style>
  <w:style w:type="character" w:customStyle="1" w:styleId="berschrift11Zchn">
    <w:name w:val="Überschrift 1.1 Zchn"/>
    <w:basedOn w:val="berschrift1Zchn"/>
    <w:link w:val="berschrift11"/>
    <w:rsid w:val="005714E6"/>
    <w:rPr>
      <w:rFonts w:ascii="Myriad Pro Light SemiCond" w:eastAsiaTheme="majorEastAsia" w:hAnsi="Myriad Pro Light SemiCond" w:cstheme="majorBidi"/>
      <w:b/>
      <w:bCs/>
      <w:color w:val="E20000"/>
      <w:sz w:val="24"/>
      <w:szCs w:val="28"/>
      <w:lang w:val="de-CH"/>
    </w:rPr>
  </w:style>
  <w:style w:type="paragraph" w:customStyle="1" w:styleId="Abstandzwischen2Tabellen">
    <w:name w:val="Abstand zwischen 2 Tabellen"/>
    <w:basedOn w:val="KeinLeerraum"/>
    <w:link w:val="Abstandzwischen2TabellenZchn"/>
    <w:qFormat/>
    <w:rsid w:val="005714E6"/>
    <w:pPr>
      <w:spacing w:line="120" w:lineRule="auto"/>
    </w:pPr>
    <w:rPr>
      <w:sz w:val="16"/>
    </w:rPr>
  </w:style>
  <w:style w:type="character" w:customStyle="1" w:styleId="Abstandzwischen2TabellenZchn">
    <w:name w:val="Abstand zwischen 2 Tabellen Zchn"/>
    <w:basedOn w:val="KeinLeerraumZchn"/>
    <w:link w:val="Abstandzwischen2Tabellen"/>
    <w:rsid w:val="005714E6"/>
    <w:rPr>
      <w:rFonts w:eastAsiaTheme="minorEastAsia"/>
      <w:sz w:val="16"/>
    </w:rPr>
  </w:style>
  <w:style w:type="paragraph" w:styleId="Kopfzeile">
    <w:name w:val="header"/>
    <w:basedOn w:val="Standard"/>
    <w:link w:val="KopfzeileZchn"/>
    <w:uiPriority w:val="99"/>
    <w:unhideWhenUsed/>
    <w:rsid w:val="005714E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14E6"/>
    <w:rPr>
      <w:rFonts w:ascii="Myriad Pro Light SemiCond" w:eastAsiaTheme="minorEastAsia" w:hAnsi="Myriad Pro Light SemiCond"/>
      <w:sz w:val="14"/>
    </w:rPr>
  </w:style>
  <w:style w:type="paragraph" w:styleId="Fuzeile">
    <w:name w:val="footer"/>
    <w:basedOn w:val="Standard"/>
    <w:link w:val="FuzeileZchn"/>
    <w:uiPriority w:val="99"/>
    <w:unhideWhenUsed/>
    <w:rsid w:val="005714E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14E6"/>
    <w:rPr>
      <w:rFonts w:ascii="Myriad Pro Light SemiCond" w:eastAsiaTheme="minorEastAsia" w:hAnsi="Myriad Pro Light SemiCond"/>
      <w:sz w:val="14"/>
    </w:rPr>
  </w:style>
  <w:style w:type="character" w:styleId="Hyperlink">
    <w:name w:val="Hyperlink"/>
    <w:basedOn w:val="Absatz-Standardschriftart"/>
    <w:uiPriority w:val="99"/>
    <w:unhideWhenUsed/>
    <w:rsid w:val="005714E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39"/>
    <w:rsid w:val="005714E6"/>
    <w:pPr>
      <w:spacing w:after="0" w:line="240" w:lineRule="auto"/>
    </w:pPr>
    <w:rPr>
      <w:rFonts w:ascii="Myriad Pro Cond" w:eastAsiaTheme="minorEastAsia" w:hAnsi="Myriad Pro Cond"/>
    </w:rPr>
    <w:tblPr>
      <w:tblBorders>
        <w:top w:val="single" w:sz="4" w:space="0" w:color="DDD9C3" w:themeColor="background2" w:themeShade="E6"/>
        <w:left w:val="single" w:sz="24" w:space="0" w:color="E20000"/>
        <w:bottom w:val="single" w:sz="4" w:space="0" w:color="DDD9C3" w:themeColor="background2" w:themeShade="E6"/>
        <w:right w:val="single" w:sz="4" w:space="0" w:color="DDD9C3" w:themeColor="background2" w:themeShade="E6"/>
        <w:insideH w:val="single" w:sz="4" w:space="0" w:color="DDD9C3" w:themeColor="background2" w:themeShade="E6"/>
        <w:insideV w:val="single" w:sz="4" w:space="0" w:color="DDD9C3" w:themeColor="background2" w:themeShade="E6"/>
      </w:tblBorders>
    </w:tblPr>
    <w:tcPr>
      <w:shd w:val="clear" w:color="auto" w:fill="auto"/>
    </w:tcPr>
  </w:style>
  <w:style w:type="character" w:customStyle="1" w:styleId="KeinLeerraumZchn">
    <w:name w:val="Kein Leerraum Zchn"/>
    <w:basedOn w:val="Absatz-Standardschriftart"/>
    <w:link w:val="KeinLeerraum"/>
    <w:uiPriority w:val="1"/>
    <w:rsid w:val="005714E6"/>
    <w:rPr>
      <w:rFonts w:eastAsiaTheme="minorEastAsia"/>
    </w:rPr>
  </w:style>
  <w:style w:type="table" w:styleId="TabellemithellemGitternetz">
    <w:name w:val="Grid Table Light"/>
    <w:basedOn w:val="NormaleTabelle"/>
    <w:uiPriority w:val="40"/>
    <w:rsid w:val="005714E6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5714E6"/>
    <w:rPr>
      <w:color w:val="605E5C"/>
      <w:shd w:val="clear" w:color="auto" w:fill="E1DFDD"/>
    </w:rPr>
  </w:style>
  <w:style w:type="character" w:customStyle="1" w:styleId="Formatvorlage1Zchn">
    <w:name w:val="Formatvorlage1 Zchn"/>
    <w:basedOn w:val="Absatz-Standardschriftart"/>
    <w:link w:val="Formatvorlage1"/>
    <w:rsid w:val="005714E6"/>
    <w:rPr>
      <w:rFonts w:ascii="Myriad Pro Light SemiCond" w:eastAsiaTheme="minorEastAsia" w:hAnsi="Myriad Pro Light SemiCond"/>
      <w:sz w:val="1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C7CFA"/>
    <w:rPr>
      <w:rFonts w:ascii="Segoe UI" w:hAnsi="Segoe UI" w:cs="Segoe UI"/>
      <w:sz w:val="22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C7CFA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C7CFA"/>
    <w:rPr>
      <w:rFonts w:ascii="Arial Narrow" w:hAnsi="Arial Narrow" w:cs="Segoe UI"/>
      <w:kern w:val="0"/>
      <w:sz w:val="18"/>
      <w:szCs w:val="20"/>
      <w:lang w:val="de-DE"/>
    </w:rPr>
  </w:style>
  <w:style w:type="paragraph" w:customStyle="1" w:styleId="dick">
    <w:name w:val="dick"/>
    <w:basedOn w:val="Standard"/>
    <w:link w:val="dickZchn"/>
    <w:qFormat/>
    <w:rsid w:val="005C7CFA"/>
    <w:pPr>
      <w:keepNext/>
      <w:keepLines/>
      <w:autoSpaceDE w:val="0"/>
      <w:autoSpaceDN w:val="0"/>
      <w:adjustRightInd w:val="0"/>
      <w:spacing w:before="120" w:after="120"/>
      <w:contextualSpacing/>
      <w:outlineLvl w:val="0"/>
    </w:pPr>
    <w:rPr>
      <w:rFonts w:eastAsia="Times New Roman" w:cs="Arial"/>
      <w:b/>
      <w:snapToGrid w:val="0"/>
      <w:color w:val="262626" w:themeColor="text1" w:themeTint="D9"/>
      <w:kern w:val="28"/>
      <w:szCs w:val="18"/>
    </w:rPr>
  </w:style>
  <w:style w:type="character" w:customStyle="1" w:styleId="dickZchn">
    <w:name w:val="dick Zchn"/>
    <w:basedOn w:val="Absatz-Standardschriftart"/>
    <w:link w:val="dick"/>
    <w:rsid w:val="005C7CFA"/>
    <w:rPr>
      <w:rFonts w:ascii="Arial Narrow" w:eastAsia="Times New Roman" w:hAnsi="Arial Narrow" w:cs="Arial"/>
      <w:b/>
      <w:snapToGrid w:val="0"/>
      <w:color w:val="262626" w:themeColor="text1" w:themeTint="D9"/>
      <w:kern w:val="28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Thalidomid 202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69BC0"/>
      </a:accent1>
      <a:accent2>
        <a:srgbClr val="D90B1C"/>
      </a:accent2>
      <a:accent3>
        <a:srgbClr val="B6E2ED"/>
      </a:accent3>
      <a:accent4>
        <a:srgbClr val="333A40"/>
      </a:accent4>
      <a:accent5>
        <a:srgbClr val="4BACC6"/>
      </a:accent5>
      <a:accent6>
        <a:srgbClr val="FFF79A"/>
      </a:accent6>
      <a:hlink>
        <a:srgbClr val="0000FF"/>
      </a:hlink>
      <a:folHlink>
        <a:srgbClr val="800080"/>
      </a:folHlink>
    </a:clrScheme>
    <a:fontScheme name="Myriad Pro Light">
      <a:majorFont>
        <a:latin typeface="Myriad Pro Light SemiCond"/>
        <a:ea typeface=""/>
        <a:cs typeface="Times New Roman"/>
      </a:majorFont>
      <a:minorFont>
        <a:latin typeface="Myriad Pro Light"/>
        <a:ea typeface="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5FFEC-03CC-43F5-875D-D5FDA8564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Sauter</dc:creator>
  <cp:keywords/>
  <dc:description/>
  <cp:lastModifiedBy>Klemm, Barbara</cp:lastModifiedBy>
  <cp:revision>3</cp:revision>
  <dcterms:created xsi:type="dcterms:W3CDTF">2023-06-14T10:53:00Z</dcterms:created>
  <dcterms:modified xsi:type="dcterms:W3CDTF">2023-08-08T11:16:00Z</dcterms:modified>
  <cp:contentStatus>Endgültig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