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3F6D" w14:textId="77777777" w:rsidR="00FF05EE" w:rsidRDefault="00FF05EE" w:rsidP="0064105F">
      <w:pPr>
        <w:pStyle w:val="Text"/>
        <w:spacing w:line="240" w:lineRule="auto"/>
        <w:jc w:val="left"/>
        <w:rPr>
          <w:b/>
          <w:bCs/>
          <w:color w:val="0B245A"/>
          <w:sz w:val="36"/>
          <w:szCs w:val="36"/>
        </w:rPr>
      </w:pPr>
      <w:r>
        <w:rPr>
          <w:rFonts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3AC9EB1" wp14:editId="685F6004">
            <wp:simplePos x="0" y="0"/>
            <wp:positionH relativeFrom="margin">
              <wp:align>left</wp:align>
            </wp:positionH>
            <wp:positionV relativeFrom="paragraph">
              <wp:posOffset>-1454150</wp:posOffset>
            </wp:positionV>
            <wp:extent cx="2265543" cy="1211580"/>
            <wp:effectExtent l="0" t="0" r="1905" b="7620"/>
            <wp:wrapNone/>
            <wp:docPr id="26805024" name="Grafik 1" descr="Ein Bild, das Screensho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5024" name="Grafik 1" descr="Ein Bild, das Screenshot, Design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543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557EF" w14:textId="31415E5F" w:rsidR="004C708D" w:rsidRPr="00FF05EE" w:rsidRDefault="0064105F" w:rsidP="0064105F">
      <w:pPr>
        <w:pStyle w:val="Text"/>
        <w:spacing w:line="240" w:lineRule="auto"/>
        <w:jc w:val="left"/>
        <w:rPr>
          <w:b/>
          <w:bCs/>
          <w:color w:val="0B245A"/>
          <w:sz w:val="36"/>
          <w:szCs w:val="36"/>
        </w:rPr>
      </w:pPr>
      <w:r w:rsidRPr="0064105F">
        <w:rPr>
          <w:b/>
          <w:bCs/>
          <w:color w:val="0B245A"/>
          <w:sz w:val="36"/>
          <w:szCs w:val="36"/>
        </w:rPr>
        <w:t>BAH-Veranstaltung zum Europäischen Antibiotikatag am 16. November 2023 in Berlin</w:t>
      </w:r>
    </w:p>
    <w:p w14:paraId="7A3B535F" w14:textId="77777777" w:rsidR="004C708D" w:rsidRDefault="004C708D" w:rsidP="004C708D">
      <w:pPr>
        <w:pStyle w:val="Text"/>
        <w:spacing w:line="240" w:lineRule="auto"/>
      </w:pPr>
    </w:p>
    <w:p w14:paraId="26DEAF22" w14:textId="084E11D2" w:rsidR="0064105F" w:rsidRPr="0064105F" w:rsidRDefault="0064105F" w:rsidP="0064105F">
      <w:pPr>
        <w:rPr>
          <w:rFonts w:cstheme="minorHAnsi"/>
          <w:b/>
          <w:bCs/>
          <w:color w:val="5CC5ED"/>
          <w:spacing w:val="4"/>
          <w:sz w:val="32"/>
          <w:szCs w:val="32"/>
        </w:rPr>
      </w:pPr>
      <w:r w:rsidRPr="0064105F">
        <w:rPr>
          <w:rFonts w:cstheme="minorHAnsi"/>
          <w:b/>
          <w:bCs/>
          <w:color w:val="5CC5ED"/>
          <w:spacing w:val="4"/>
          <w:sz w:val="32"/>
          <w:szCs w:val="32"/>
        </w:rPr>
        <w:t>Revision der EU-Arzneimittelgesetzgebung – Mittel gegen Lippenherpes und Pilzerkrankungen künftig nur noch auf Rezept?</w:t>
      </w:r>
    </w:p>
    <w:p w14:paraId="75D065F3" w14:textId="77777777" w:rsidR="0064105F" w:rsidRDefault="0064105F" w:rsidP="004C708D">
      <w:pPr>
        <w:pStyle w:val="Text"/>
        <w:spacing w:line="240" w:lineRule="auto"/>
      </w:pPr>
    </w:p>
    <w:p w14:paraId="04CEB42A" w14:textId="77777777" w:rsidR="0064105F" w:rsidRPr="0064105F" w:rsidRDefault="0064105F" w:rsidP="0064105F">
      <w:pPr>
        <w:pStyle w:val="Text"/>
        <w:spacing w:line="276" w:lineRule="auto"/>
        <w:rPr>
          <w:rFonts w:cstheme="minorHAnsi"/>
          <w:b/>
          <w:bCs/>
          <w:color w:val="316AB3"/>
          <w:sz w:val="20"/>
          <w:szCs w:val="20"/>
        </w:rPr>
      </w:pPr>
    </w:p>
    <w:p w14:paraId="50FA64C3" w14:textId="0FAA8370" w:rsidR="004C708D" w:rsidRPr="0064105F" w:rsidRDefault="0064105F" w:rsidP="0064105F">
      <w:pPr>
        <w:pStyle w:val="Text"/>
        <w:spacing w:line="276" w:lineRule="auto"/>
        <w:rPr>
          <w:rFonts w:cstheme="minorHAnsi"/>
          <w:b/>
          <w:bCs/>
          <w:color w:val="316AB3"/>
          <w:sz w:val="20"/>
          <w:szCs w:val="20"/>
        </w:rPr>
      </w:pPr>
      <w:r w:rsidRPr="0064105F">
        <w:rPr>
          <w:rFonts w:cstheme="minorHAnsi"/>
          <w:b/>
          <w:bCs/>
          <w:color w:val="316AB3"/>
          <w:sz w:val="20"/>
          <w:szCs w:val="20"/>
        </w:rPr>
        <w:t xml:space="preserve">Wann: </w:t>
      </w:r>
      <w:r w:rsidRPr="0064105F">
        <w:rPr>
          <w:rFonts w:cstheme="minorHAnsi"/>
          <w:b/>
          <w:bCs/>
          <w:color w:val="316AB3"/>
          <w:sz w:val="20"/>
          <w:szCs w:val="20"/>
        </w:rPr>
        <w:tab/>
      </w:r>
      <w:r w:rsidR="00480748">
        <w:rPr>
          <w:rFonts w:cstheme="minorHAnsi"/>
          <w:b/>
          <w:bCs/>
          <w:color w:val="316AB3"/>
          <w:sz w:val="20"/>
          <w:szCs w:val="20"/>
        </w:rPr>
        <w:tab/>
      </w:r>
      <w:r w:rsidRPr="0064105F">
        <w:rPr>
          <w:rFonts w:cstheme="minorHAnsi"/>
          <w:b/>
          <w:bCs/>
          <w:color w:val="316AB3"/>
          <w:sz w:val="20"/>
          <w:szCs w:val="20"/>
        </w:rPr>
        <w:t>16. November 2023</w:t>
      </w:r>
    </w:p>
    <w:p w14:paraId="02A3FC31" w14:textId="75E2E766" w:rsidR="0064105F" w:rsidRPr="0064105F" w:rsidRDefault="0064105F" w:rsidP="0064105F">
      <w:pPr>
        <w:pStyle w:val="Text"/>
        <w:spacing w:line="276" w:lineRule="auto"/>
        <w:rPr>
          <w:rFonts w:cstheme="minorHAnsi"/>
          <w:b/>
          <w:bCs/>
          <w:color w:val="316AB3"/>
          <w:sz w:val="20"/>
          <w:szCs w:val="20"/>
        </w:rPr>
      </w:pPr>
      <w:r w:rsidRPr="0064105F">
        <w:rPr>
          <w:rFonts w:cstheme="minorHAnsi"/>
          <w:b/>
          <w:bCs/>
          <w:color w:val="316AB3"/>
          <w:sz w:val="20"/>
          <w:szCs w:val="20"/>
        </w:rPr>
        <w:t>Uhrzeit:</w:t>
      </w:r>
      <w:r w:rsidRPr="0064105F">
        <w:rPr>
          <w:rFonts w:cstheme="minorHAnsi"/>
          <w:b/>
          <w:bCs/>
          <w:color w:val="316AB3"/>
          <w:sz w:val="20"/>
          <w:szCs w:val="20"/>
        </w:rPr>
        <w:tab/>
        <w:t>10:00 – 13:00 Uhr</w:t>
      </w:r>
    </w:p>
    <w:p w14:paraId="18B456B8" w14:textId="3FAF2B97" w:rsidR="0064105F" w:rsidRPr="0064105F" w:rsidRDefault="0064105F" w:rsidP="0064105F">
      <w:pPr>
        <w:pStyle w:val="Text"/>
        <w:spacing w:line="276" w:lineRule="auto"/>
        <w:rPr>
          <w:rFonts w:cstheme="minorHAnsi"/>
          <w:b/>
          <w:bCs/>
          <w:color w:val="316AB3"/>
          <w:sz w:val="20"/>
          <w:szCs w:val="20"/>
        </w:rPr>
      </w:pPr>
      <w:r w:rsidRPr="0064105F">
        <w:rPr>
          <w:rFonts w:cstheme="minorHAnsi"/>
          <w:b/>
          <w:bCs/>
          <w:color w:val="316AB3"/>
          <w:sz w:val="20"/>
          <w:szCs w:val="20"/>
        </w:rPr>
        <w:t>Ort:</w:t>
      </w:r>
      <w:r w:rsidRPr="0064105F">
        <w:rPr>
          <w:rFonts w:cstheme="minorHAnsi"/>
          <w:b/>
          <w:bCs/>
          <w:color w:val="316AB3"/>
          <w:sz w:val="20"/>
          <w:szCs w:val="20"/>
        </w:rPr>
        <w:tab/>
      </w:r>
      <w:r w:rsidRPr="0064105F">
        <w:rPr>
          <w:rFonts w:cstheme="minorHAnsi"/>
          <w:b/>
          <w:bCs/>
          <w:color w:val="316AB3"/>
          <w:sz w:val="20"/>
          <w:szCs w:val="20"/>
        </w:rPr>
        <w:tab/>
        <w:t>dbb Forum</w:t>
      </w:r>
      <w:r w:rsidRPr="0064105F">
        <w:rPr>
          <w:b/>
          <w:bCs/>
          <w:color w:val="316AB3"/>
          <w:sz w:val="20"/>
          <w:szCs w:val="20"/>
        </w:rPr>
        <w:t xml:space="preserve">, </w:t>
      </w:r>
      <w:r w:rsidRPr="0064105F">
        <w:rPr>
          <w:rFonts w:cstheme="minorHAnsi"/>
          <w:b/>
          <w:bCs/>
          <w:color w:val="316AB3"/>
          <w:sz w:val="20"/>
          <w:szCs w:val="20"/>
        </w:rPr>
        <w:t>Friedrichstraße 169 in 10117 Berlin</w:t>
      </w:r>
    </w:p>
    <w:p w14:paraId="55A10327" w14:textId="77777777" w:rsidR="0064105F" w:rsidRPr="0064105F" w:rsidRDefault="0064105F" w:rsidP="0064105F">
      <w:pPr>
        <w:pStyle w:val="Text"/>
        <w:rPr>
          <w:rFonts w:cstheme="minorHAnsi"/>
          <w:sz w:val="20"/>
          <w:szCs w:val="20"/>
        </w:rPr>
      </w:pPr>
    </w:p>
    <w:p w14:paraId="4B86B6A2" w14:textId="77777777" w:rsidR="0064105F" w:rsidRPr="00FF05EE" w:rsidRDefault="0064105F" w:rsidP="0064105F">
      <w:pPr>
        <w:spacing w:line="276" w:lineRule="auto"/>
        <w:rPr>
          <w:rFonts w:cstheme="minorHAnsi"/>
          <w:b/>
          <w:bCs/>
          <w:spacing w:val="4"/>
          <w:sz w:val="20"/>
          <w:szCs w:val="20"/>
          <w:u w:val="single"/>
        </w:rPr>
      </w:pPr>
      <w:r w:rsidRPr="00FF05EE">
        <w:rPr>
          <w:rFonts w:cstheme="minorHAnsi"/>
          <w:b/>
          <w:bCs/>
          <w:spacing w:val="4"/>
          <w:sz w:val="20"/>
          <w:szCs w:val="20"/>
          <w:u w:val="single"/>
        </w:rPr>
        <w:t>Programm</w:t>
      </w:r>
    </w:p>
    <w:p w14:paraId="2AB78A68" w14:textId="6F23D5A3" w:rsidR="0064105F" w:rsidRPr="0064105F" w:rsidRDefault="0064105F" w:rsidP="0064105F">
      <w:pPr>
        <w:spacing w:line="276" w:lineRule="auto"/>
        <w:rPr>
          <w:rFonts w:cstheme="minorHAnsi"/>
          <w:b/>
          <w:bCs/>
          <w:spacing w:val="4"/>
          <w:sz w:val="20"/>
          <w:szCs w:val="20"/>
        </w:rPr>
      </w:pPr>
    </w:p>
    <w:p w14:paraId="0A193ED8" w14:textId="73E89AB1" w:rsidR="0064105F" w:rsidRPr="0064105F" w:rsidRDefault="0064105F" w:rsidP="0064105F">
      <w:pPr>
        <w:spacing w:line="276" w:lineRule="auto"/>
        <w:rPr>
          <w:rFonts w:cstheme="minorHAnsi"/>
          <w:b/>
          <w:bCs/>
          <w:spacing w:val="4"/>
          <w:sz w:val="20"/>
          <w:szCs w:val="20"/>
        </w:rPr>
      </w:pPr>
      <w:r w:rsidRPr="0064105F">
        <w:rPr>
          <w:rFonts w:cstheme="minorHAnsi"/>
          <w:b/>
          <w:bCs/>
          <w:spacing w:val="4"/>
          <w:sz w:val="20"/>
          <w:szCs w:val="20"/>
        </w:rPr>
        <w:t>10:00</w:t>
      </w:r>
      <w:r w:rsidRPr="0064105F">
        <w:rPr>
          <w:rFonts w:cstheme="minorHAnsi"/>
          <w:b/>
          <w:bCs/>
          <w:spacing w:val="4"/>
          <w:sz w:val="20"/>
          <w:szCs w:val="20"/>
        </w:rPr>
        <w:tab/>
      </w:r>
      <w:r w:rsidRPr="0064105F">
        <w:rPr>
          <w:rFonts w:cstheme="minorHAnsi"/>
          <w:b/>
          <w:bCs/>
          <w:spacing w:val="4"/>
          <w:sz w:val="20"/>
          <w:szCs w:val="20"/>
        </w:rPr>
        <w:tab/>
        <w:t>Begrüßung &amp; Einleitung</w:t>
      </w:r>
    </w:p>
    <w:p w14:paraId="058C9DB8" w14:textId="77777777" w:rsidR="0064105F" w:rsidRPr="0064105F" w:rsidRDefault="0064105F" w:rsidP="0064105F">
      <w:pPr>
        <w:spacing w:line="276" w:lineRule="auto"/>
        <w:ind w:left="709" w:firstLine="709"/>
        <w:rPr>
          <w:rFonts w:cstheme="minorHAnsi"/>
          <w:spacing w:val="4"/>
          <w:sz w:val="20"/>
          <w:szCs w:val="20"/>
        </w:rPr>
      </w:pPr>
      <w:r w:rsidRPr="0064105F">
        <w:rPr>
          <w:rFonts w:cstheme="minorHAnsi"/>
          <w:spacing w:val="4"/>
          <w:sz w:val="20"/>
          <w:szCs w:val="20"/>
        </w:rPr>
        <w:t>Dr. Elmar Kroth, Geschäftsführer Wissenschaft des BAH</w:t>
      </w:r>
    </w:p>
    <w:p w14:paraId="7E8B46A0" w14:textId="77777777" w:rsidR="0064105F" w:rsidRPr="0064105F" w:rsidRDefault="0064105F" w:rsidP="0064105F">
      <w:pPr>
        <w:spacing w:line="276" w:lineRule="auto"/>
        <w:ind w:left="709" w:firstLine="709"/>
        <w:rPr>
          <w:rFonts w:cstheme="minorHAnsi"/>
          <w:spacing w:val="4"/>
          <w:sz w:val="20"/>
          <w:szCs w:val="20"/>
        </w:rPr>
      </w:pPr>
      <w:r w:rsidRPr="0064105F">
        <w:rPr>
          <w:rFonts w:cstheme="minorHAnsi"/>
          <w:spacing w:val="4"/>
          <w:sz w:val="20"/>
          <w:szCs w:val="20"/>
        </w:rPr>
        <w:t>Dr. Birgit Ewert, Referentin Arzneimittelzulassung, BAH</w:t>
      </w:r>
    </w:p>
    <w:p w14:paraId="7403E907" w14:textId="77777777" w:rsidR="0064105F" w:rsidRPr="0064105F" w:rsidRDefault="0064105F" w:rsidP="0064105F">
      <w:pPr>
        <w:spacing w:line="276" w:lineRule="auto"/>
        <w:ind w:left="709" w:firstLine="709"/>
        <w:rPr>
          <w:rFonts w:cstheme="minorHAnsi"/>
          <w:spacing w:val="4"/>
          <w:sz w:val="20"/>
          <w:szCs w:val="20"/>
        </w:rPr>
      </w:pPr>
    </w:p>
    <w:p w14:paraId="40215D77" w14:textId="52B605A7" w:rsidR="0064105F" w:rsidRPr="0064105F" w:rsidRDefault="0064105F" w:rsidP="0064105F">
      <w:pPr>
        <w:spacing w:line="276" w:lineRule="auto"/>
        <w:rPr>
          <w:rFonts w:cstheme="minorHAnsi"/>
          <w:b/>
          <w:bCs/>
          <w:spacing w:val="4"/>
          <w:sz w:val="20"/>
          <w:szCs w:val="20"/>
        </w:rPr>
      </w:pPr>
      <w:r w:rsidRPr="0064105F">
        <w:rPr>
          <w:rFonts w:cstheme="minorHAnsi"/>
          <w:b/>
          <w:bCs/>
          <w:spacing w:val="4"/>
          <w:sz w:val="20"/>
          <w:szCs w:val="20"/>
        </w:rPr>
        <w:t xml:space="preserve">10:15 </w:t>
      </w:r>
      <w:r w:rsidRPr="0064105F">
        <w:rPr>
          <w:rFonts w:cstheme="minorHAnsi"/>
          <w:b/>
          <w:bCs/>
          <w:spacing w:val="4"/>
          <w:sz w:val="20"/>
          <w:szCs w:val="20"/>
        </w:rPr>
        <w:tab/>
      </w:r>
      <w:r w:rsidRPr="0064105F">
        <w:rPr>
          <w:rFonts w:cstheme="minorHAnsi"/>
          <w:b/>
          <w:bCs/>
          <w:spacing w:val="4"/>
          <w:sz w:val="20"/>
          <w:szCs w:val="20"/>
        </w:rPr>
        <w:tab/>
        <w:t>Überblick über den Markt antimikrobieller Arzneimittel in Deutschland</w:t>
      </w:r>
    </w:p>
    <w:p w14:paraId="5B0B6317" w14:textId="77777777" w:rsidR="0064105F" w:rsidRPr="0064105F" w:rsidRDefault="0064105F" w:rsidP="0064105F">
      <w:pPr>
        <w:spacing w:line="276" w:lineRule="auto"/>
        <w:ind w:left="709" w:firstLine="709"/>
        <w:rPr>
          <w:rFonts w:cstheme="minorHAnsi"/>
          <w:spacing w:val="4"/>
          <w:sz w:val="20"/>
          <w:szCs w:val="20"/>
        </w:rPr>
      </w:pPr>
      <w:r w:rsidRPr="0064105F">
        <w:rPr>
          <w:rFonts w:cstheme="minorHAnsi"/>
          <w:spacing w:val="4"/>
          <w:sz w:val="20"/>
          <w:szCs w:val="20"/>
        </w:rPr>
        <w:t>Thomas Heil, IQVIA</w:t>
      </w:r>
    </w:p>
    <w:p w14:paraId="25673245" w14:textId="77777777" w:rsidR="0064105F" w:rsidRPr="0064105F" w:rsidRDefault="0064105F" w:rsidP="0064105F">
      <w:pPr>
        <w:spacing w:line="276" w:lineRule="auto"/>
        <w:ind w:left="709" w:firstLine="709"/>
        <w:rPr>
          <w:rFonts w:cstheme="minorHAnsi"/>
          <w:spacing w:val="4"/>
          <w:sz w:val="20"/>
          <w:szCs w:val="20"/>
        </w:rPr>
      </w:pPr>
    </w:p>
    <w:p w14:paraId="5EE5406C" w14:textId="34152A9B" w:rsidR="0064105F" w:rsidRPr="0064105F" w:rsidRDefault="0064105F" w:rsidP="0064105F">
      <w:pPr>
        <w:spacing w:line="276" w:lineRule="auto"/>
        <w:ind w:left="1418" w:hanging="1418"/>
        <w:rPr>
          <w:rFonts w:cstheme="minorHAnsi"/>
          <w:b/>
          <w:bCs/>
          <w:spacing w:val="4"/>
          <w:sz w:val="20"/>
          <w:szCs w:val="20"/>
        </w:rPr>
      </w:pPr>
      <w:r w:rsidRPr="0064105F">
        <w:rPr>
          <w:rFonts w:cstheme="minorHAnsi"/>
          <w:b/>
          <w:bCs/>
          <w:spacing w:val="4"/>
          <w:sz w:val="20"/>
          <w:szCs w:val="20"/>
        </w:rPr>
        <w:t xml:space="preserve">10:45 </w:t>
      </w:r>
      <w:r w:rsidRPr="0064105F">
        <w:rPr>
          <w:rFonts w:cstheme="minorHAnsi"/>
          <w:b/>
          <w:bCs/>
          <w:spacing w:val="4"/>
          <w:sz w:val="20"/>
          <w:szCs w:val="20"/>
        </w:rPr>
        <w:tab/>
        <w:t>Überblick über Resistenzentwicklungen gegen antimikrobielle Wirkstoffe</w:t>
      </w:r>
    </w:p>
    <w:p w14:paraId="1BE54BA0" w14:textId="77777777" w:rsidR="0064105F" w:rsidRPr="0064105F" w:rsidRDefault="0064105F" w:rsidP="0064105F">
      <w:pPr>
        <w:spacing w:line="276" w:lineRule="auto"/>
        <w:ind w:left="709" w:firstLine="709"/>
        <w:rPr>
          <w:rFonts w:cstheme="minorHAnsi"/>
          <w:spacing w:val="4"/>
          <w:sz w:val="20"/>
          <w:szCs w:val="20"/>
        </w:rPr>
      </w:pPr>
      <w:r w:rsidRPr="0064105F">
        <w:rPr>
          <w:rFonts w:cstheme="minorHAnsi"/>
          <w:spacing w:val="4"/>
          <w:sz w:val="20"/>
          <w:szCs w:val="20"/>
        </w:rPr>
        <w:t xml:space="preserve">Dr. Esther Wohlfarth, </w:t>
      </w:r>
      <w:proofErr w:type="spellStart"/>
      <w:r w:rsidRPr="0064105F">
        <w:rPr>
          <w:rFonts w:cstheme="minorHAnsi"/>
          <w:spacing w:val="4"/>
          <w:sz w:val="20"/>
          <w:szCs w:val="20"/>
        </w:rPr>
        <w:t>Antiinfectives</w:t>
      </w:r>
      <w:proofErr w:type="spellEnd"/>
      <w:r w:rsidRPr="0064105F">
        <w:rPr>
          <w:rFonts w:cstheme="minorHAnsi"/>
          <w:spacing w:val="4"/>
          <w:sz w:val="20"/>
          <w:szCs w:val="20"/>
        </w:rPr>
        <w:t xml:space="preserve"> </w:t>
      </w:r>
      <w:proofErr w:type="spellStart"/>
      <w:r w:rsidRPr="0064105F">
        <w:rPr>
          <w:rFonts w:cstheme="minorHAnsi"/>
          <w:spacing w:val="4"/>
          <w:sz w:val="20"/>
          <w:szCs w:val="20"/>
        </w:rPr>
        <w:t>Intelligence</w:t>
      </w:r>
      <w:proofErr w:type="spellEnd"/>
      <w:r w:rsidRPr="0064105F">
        <w:rPr>
          <w:rFonts w:cstheme="minorHAnsi"/>
          <w:spacing w:val="4"/>
          <w:sz w:val="20"/>
          <w:szCs w:val="20"/>
        </w:rPr>
        <w:t xml:space="preserve"> GmbH</w:t>
      </w:r>
    </w:p>
    <w:p w14:paraId="2A2DBF5A" w14:textId="77777777" w:rsidR="0064105F" w:rsidRPr="0064105F" w:rsidRDefault="0064105F" w:rsidP="0064105F">
      <w:pPr>
        <w:spacing w:line="276" w:lineRule="auto"/>
        <w:ind w:left="709" w:firstLine="709"/>
        <w:rPr>
          <w:rFonts w:cstheme="minorHAnsi"/>
          <w:spacing w:val="4"/>
          <w:sz w:val="20"/>
          <w:szCs w:val="20"/>
        </w:rPr>
      </w:pPr>
    </w:p>
    <w:p w14:paraId="4692EB2D" w14:textId="47F1977C" w:rsidR="0064105F" w:rsidRPr="0064105F" w:rsidRDefault="0064105F" w:rsidP="0064105F">
      <w:pPr>
        <w:spacing w:line="276" w:lineRule="auto"/>
        <w:ind w:left="1418" w:hanging="1418"/>
        <w:rPr>
          <w:rFonts w:cstheme="minorHAnsi"/>
          <w:b/>
          <w:bCs/>
          <w:spacing w:val="4"/>
          <w:sz w:val="20"/>
          <w:szCs w:val="20"/>
        </w:rPr>
      </w:pPr>
      <w:r w:rsidRPr="0064105F">
        <w:rPr>
          <w:rFonts w:cstheme="minorHAnsi"/>
          <w:b/>
          <w:bCs/>
          <w:spacing w:val="4"/>
          <w:sz w:val="20"/>
          <w:szCs w:val="20"/>
        </w:rPr>
        <w:t xml:space="preserve">11:15 </w:t>
      </w:r>
      <w:r w:rsidRPr="0064105F">
        <w:rPr>
          <w:rFonts w:cstheme="minorHAnsi"/>
          <w:b/>
          <w:bCs/>
          <w:spacing w:val="4"/>
          <w:sz w:val="20"/>
          <w:szCs w:val="20"/>
        </w:rPr>
        <w:tab/>
        <w:t>Sachgerechter Gebrauch von Antibiotika – Einsatz von Point-</w:t>
      </w:r>
      <w:proofErr w:type="spellStart"/>
      <w:r w:rsidRPr="0064105F">
        <w:rPr>
          <w:rFonts w:cstheme="minorHAnsi"/>
          <w:b/>
          <w:bCs/>
          <w:spacing w:val="4"/>
          <w:sz w:val="20"/>
          <w:szCs w:val="20"/>
        </w:rPr>
        <w:t>of</w:t>
      </w:r>
      <w:proofErr w:type="spellEnd"/>
      <w:r w:rsidRPr="0064105F">
        <w:rPr>
          <w:rFonts w:cstheme="minorHAnsi"/>
          <w:b/>
          <w:bCs/>
          <w:spacing w:val="4"/>
          <w:sz w:val="20"/>
          <w:szCs w:val="20"/>
        </w:rPr>
        <w:t>-care Tests</w:t>
      </w:r>
    </w:p>
    <w:p w14:paraId="0D550414" w14:textId="77777777" w:rsidR="0064105F" w:rsidRPr="0064105F" w:rsidRDefault="0064105F" w:rsidP="0064105F">
      <w:pPr>
        <w:spacing w:line="276" w:lineRule="auto"/>
        <w:ind w:left="709" w:firstLine="709"/>
        <w:rPr>
          <w:rFonts w:cstheme="minorHAnsi"/>
          <w:spacing w:val="4"/>
          <w:sz w:val="20"/>
          <w:szCs w:val="20"/>
        </w:rPr>
      </w:pPr>
      <w:r w:rsidRPr="0064105F">
        <w:rPr>
          <w:rFonts w:cstheme="minorHAnsi"/>
          <w:spacing w:val="4"/>
          <w:sz w:val="20"/>
          <w:szCs w:val="20"/>
        </w:rPr>
        <w:t xml:space="preserve">Dr. Tina Peiter, </w:t>
      </w:r>
      <w:proofErr w:type="spellStart"/>
      <w:r w:rsidRPr="0064105F">
        <w:rPr>
          <w:rFonts w:cstheme="minorHAnsi"/>
          <w:spacing w:val="4"/>
          <w:sz w:val="20"/>
          <w:szCs w:val="20"/>
        </w:rPr>
        <w:t>Reckitt</w:t>
      </w:r>
      <w:proofErr w:type="spellEnd"/>
      <w:r w:rsidRPr="0064105F">
        <w:rPr>
          <w:rFonts w:cstheme="minorHAnsi"/>
          <w:spacing w:val="4"/>
          <w:sz w:val="20"/>
          <w:szCs w:val="20"/>
        </w:rPr>
        <w:t xml:space="preserve"> </w:t>
      </w:r>
      <w:proofErr w:type="spellStart"/>
      <w:r w:rsidRPr="0064105F">
        <w:rPr>
          <w:rFonts w:cstheme="minorHAnsi"/>
          <w:spacing w:val="4"/>
          <w:sz w:val="20"/>
          <w:szCs w:val="20"/>
        </w:rPr>
        <w:t>Benckiser</w:t>
      </w:r>
      <w:proofErr w:type="spellEnd"/>
      <w:r w:rsidRPr="0064105F">
        <w:rPr>
          <w:rFonts w:cstheme="minorHAnsi"/>
          <w:spacing w:val="4"/>
          <w:sz w:val="20"/>
          <w:szCs w:val="20"/>
        </w:rPr>
        <w:t xml:space="preserve"> Deutschland GmbH</w:t>
      </w:r>
    </w:p>
    <w:p w14:paraId="206EEE47" w14:textId="77777777" w:rsidR="0064105F" w:rsidRPr="0064105F" w:rsidRDefault="0064105F" w:rsidP="0064105F">
      <w:pPr>
        <w:spacing w:line="276" w:lineRule="auto"/>
        <w:ind w:left="709" w:firstLine="709"/>
        <w:rPr>
          <w:rFonts w:cstheme="minorHAnsi"/>
          <w:spacing w:val="4"/>
          <w:sz w:val="20"/>
          <w:szCs w:val="20"/>
        </w:rPr>
      </w:pPr>
    </w:p>
    <w:p w14:paraId="118A27DE" w14:textId="0EA459A7" w:rsidR="0064105F" w:rsidRPr="0064105F" w:rsidRDefault="0064105F" w:rsidP="0064105F">
      <w:pPr>
        <w:spacing w:line="276" w:lineRule="auto"/>
        <w:rPr>
          <w:rFonts w:cstheme="minorHAnsi"/>
          <w:b/>
          <w:bCs/>
          <w:spacing w:val="4"/>
          <w:sz w:val="20"/>
          <w:szCs w:val="20"/>
        </w:rPr>
      </w:pPr>
      <w:r w:rsidRPr="0064105F">
        <w:rPr>
          <w:rFonts w:cstheme="minorHAnsi"/>
          <w:b/>
          <w:bCs/>
          <w:spacing w:val="4"/>
          <w:sz w:val="20"/>
          <w:szCs w:val="20"/>
        </w:rPr>
        <w:t xml:space="preserve">11:45 </w:t>
      </w:r>
      <w:r w:rsidR="00FF05EE">
        <w:rPr>
          <w:rFonts w:cstheme="minorHAnsi"/>
          <w:b/>
          <w:bCs/>
          <w:spacing w:val="4"/>
          <w:sz w:val="20"/>
          <w:szCs w:val="20"/>
        </w:rPr>
        <w:tab/>
      </w:r>
      <w:r w:rsidR="00FF05EE">
        <w:rPr>
          <w:rFonts w:cstheme="minorHAnsi"/>
          <w:b/>
          <w:bCs/>
          <w:spacing w:val="4"/>
          <w:sz w:val="20"/>
          <w:szCs w:val="20"/>
        </w:rPr>
        <w:tab/>
      </w:r>
      <w:r w:rsidR="007D75D2">
        <w:rPr>
          <w:rFonts w:cstheme="minorHAnsi"/>
          <w:b/>
          <w:bCs/>
          <w:spacing w:val="4"/>
          <w:sz w:val="20"/>
          <w:szCs w:val="20"/>
        </w:rPr>
        <w:t>Fachgespräch</w:t>
      </w:r>
    </w:p>
    <w:p w14:paraId="7C2836C1" w14:textId="5AB7EF49" w:rsidR="0064105F" w:rsidRPr="00FF05EE" w:rsidRDefault="0064105F" w:rsidP="00FF05EE">
      <w:pPr>
        <w:pStyle w:val="Listenabsatz"/>
        <w:numPr>
          <w:ilvl w:val="2"/>
          <w:numId w:val="4"/>
        </w:numPr>
        <w:spacing w:line="276" w:lineRule="auto"/>
        <w:rPr>
          <w:rFonts w:cstheme="minorHAnsi"/>
          <w:spacing w:val="4"/>
          <w:sz w:val="20"/>
          <w:szCs w:val="20"/>
        </w:rPr>
      </w:pPr>
      <w:r w:rsidRPr="00FF05EE">
        <w:rPr>
          <w:rFonts w:cstheme="minorHAnsi"/>
          <w:spacing w:val="4"/>
          <w:sz w:val="20"/>
          <w:szCs w:val="20"/>
        </w:rPr>
        <w:t>Thomas Müller, Leiter Abteilung 1, Bundesministerium für Gesundheit</w:t>
      </w:r>
    </w:p>
    <w:p w14:paraId="541E58B6" w14:textId="77777777" w:rsidR="0064105F" w:rsidRPr="00FF05EE" w:rsidRDefault="0064105F" w:rsidP="00FF05EE">
      <w:pPr>
        <w:pStyle w:val="Listenabsatz"/>
        <w:numPr>
          <w:ilvl w:val="2"/>
          <w:numId w:val="4"/>
        </w:numPr>
        <w:spacing w:line="276" w:lineRule="auto"/>
        <w:rPr>
          <w:rFonts w:cstheme="minorHAnsi"/>
          <w:spacing w:val="4"/>
          <w:sz w:val="20"/>
          <w:szCs w:val="20"/>
        </w:rPr>
      </w:pPr>
      <w:r w:rsidRPr="00FF05EE">
        <w:rPr>
          <w:rFonts w:cstheme="minorHAnsi"/>
          <w:spacing w:val="4"/>
          <w:sz w:val="20"/>
          <w:szCs w:val="20"/>
        </w:rPr>
        <w:t>Boris von Maydell – Abteilungsleiter Ambulante Versorgung beim Verband der Ersatzkassen e.V.</w:t>
      </w:r>
    </w:p>
    <w:p w14:paraId="71E10059" w14:textId="2771CEFC" w:rsidR="0064105F" w:rsidRPr="00FF05EE" w:rsidRDefault="0064105F" w:rsidP="00FF05EE">
      <w:pPr>
        <w:pStyle w:val="Listenabsatz"/>
        <w:numPr>
          <w:ilvl w:val="2"/>
          <w:numId w:val="4"/>
        </w:numPr>
        <w:spacing w:line="276" w:lineRule="auto"/>
        <w:rPr>
          <w:rFonts w:cstheme="minorHAnsi"/>
          <w:spacing w:val="4"/>
          <w:sz w:val="20"/>
          <w:szCs w:val="20"/>
        </w:rPr>
      </w:pPr>
      <w:r w:rsidRPr="00FF05EE">
        <w:rPr>
          <w:rFonts w:cstheme="minorHAnsi"/>
          <w:spacing w:val="4"/>
          <w:sz w:val="20"/>
          <w:szCs w:val="20"/>
        </w:rPr>
        <w:t>Thomas Benkert, Präsident der Bundesapothekerkammer, Mitglied des</w:t>
      </w:r>
    </w:p>
    <w:p w14:paraId="5FD74680" w14:textId="77777777" w:rsidR="0064105F" w:rsidRPr="00FF05EE" w:rsidRDefault="0064105F" w:rsidP="00FF05EE">
      <w:pPr>
        <w:pStyle w:val="Listenabsatz"/>
        <w:spacing w:line="276" w:lineRule="auto"/>
        <w:ind w:left="2160"/>
        <w:rPr>
          <w:rFonts w:cstheme="minorHAnsi"/>
          <w:spacing w:val="4"/>
          <w:sz w:val="20"/>
          <w:szCs w:val="20"/>
        </w:rPr>
      </w:pPr>
      <w:r w:rsidRPr="00FF05EE">
        <w:rPr>
          <w:rFonts w:cstheme="minorHAnsi"/>
          <w:spacing w:val="4"/>
          <w:sz w:val="20"/>
          <w:szCs w:val="20"/>
        </w:rPr>
        <w:t>Geschäftsführenden Vorstand der ABDA - Bundesvereinigung Deutscher</w:t>
      </w:r>
    </w:p>
    <w:p w14:paraId="60B87331" w14:textId="4F1BC4DA" w:rsidR="0064105F" w:rsidRPr="00FF05EE" w:rsidRDefault="0064105F" w:rsidP="00FF05EE">
      <w:pPr>
        <w:pStyle w:val="Listenabsatz"/>
        <w:spacing w:line="276" w:lineRule="auto"/>
        <w:ind w:left="2160"/>
        <w:rPr>
          <w:rFonts w:cstheme="minorHAnsi"/>
          <w:spacing w:val="4"/>
          <w:sz w:val="20"/>
          <w:szCs w:val="20"/>
        </w:rPr>
      </w:pPr>
      <w:r w:rsidRPr="00FF05EE">
        <w:rPr>
          <w:rFonts w:cstheme="minorHAnsi"/>
          <w:spacing w:val="4"/>
          <w:sz w:val="20"/>
          <w:szCs w:val="20"/>
        </w:rPr>
        <w:t>Apothekerverbände e. V.</w:t>
      </w:r>
    </w:p>
    <w:p w14:paraId="08DEFB88" w14:textId="77777777" w:rsidR="0064105F" w:rsidRPr="0064105F" w:rsidRDefault="0064105F" w:rsidP="0064105F">
      <w:pPr>
        <w:spacing w:line="276" w:lineRule="auto"/>
        <w:rPr>
          <w:rFonts w:cstheme="minorHAnsi"/>
          <w:spacing w:val="4"/>
          <w:sz w:val="20"/>
          <w:szCs w:val="20"/>
        </w:rPr>
      </w:pPr>
    </w:p>
    <w:p w14:paraId="1F27FEB6" w14:textId="2B3E1CAE" w:rsidR="0064105F" w:rsidRPr="0064105F" w:rsidRDefault="0064105F" w:rsidP="0064105F">
      <w:pPr>
        <w:spacing w:line="276" w:lineRule="auto"/>
        <w:rPr>
          <w:rFonts w:cstheme="minorHAnsi"/>
          <w:spacing w:val="4"/>
          <w:sz w:val="20"/>
          <w:szCs w:val="20"/>
        </w:rPr>
      </w:pPr>
      <w:r w:rsidRPr="0064105F">
        <w:rPr>
          <w:rFonts w:cstheme="minorHAnsi"/>
          <w:spacing w:val="4"/>
          <w:sz w:val="20"/>
          <w:szCs w:val="20"/>
        </w:rPr>
        <w:t>Moderation: Dr. Elmar Kroth, Geschäftsführer Wissenschaft des BAH</w:t>
      </w:r>
    </w:p>
    <w:p w14:paraId="3BD1D829" w14:textId="77777777" w:rsidR="0064105F" w:rsidRPr="0064105F" w:rsidRDefault="0064105F" w:rsidP="0064105F">
      <w:pPr>
        <w:spacing w:line="276" w:lineRule="auto"/>
        <w:rPr>
          <w:rFonts w:cstheme="minorHAnsi"/>
          <w:spacing w:val="4"/>
          <w:sz w:val="20"/>
          <w:szCs w:val="20"/>
        </w:rPr>
      </w:pPr>
    </w:p>
    <w:p w14:paraId="5C6352C6" w14:textId="12061278" w:rsidR="0064105F" w:rsidRPr="0064105F" w:rsidRDefault="0064105F" w:rsidP="0064105F">
      <w:pPr>
        <w:spacing w:line="276" w:lineRule="auto"/>
        <w:rPr>
          <w:rFonts w:cstheme="minorHAnsi"/>
          <w:b/>
          <w:bCs/>
          <w:spacing w:val="4"/>
          <w:sz w:val="20"/>
          <w:szCs w:val="20"/>
        </w:rPr>
      </w:pPr>
      <w:r w:rsidRPr="0064105F">
        <w:rPr>
          <w:rFonts w:cstheme="minorHAnsi"/>
          <w:b/>
          <w:bCs/>
          <w:spacing w:val="4"/>
          <w:sz w:val="20"/>
          <w:szCs w:val="20"/>
        </w:rPr>
        <w:t xml:space="preserve">13:00 </w:t>
      </w:r>
      <w:r>
        <w:rPr>
          <w:rFonts w:cstheme="minorHAnsi"/>
          <w:b/>
          <w:bCs/>
          <w:spacing w:val="4"/>
          <w:sz w:val="20"/>
          <w:szCs w:val="20"/>
        </w:rPr>
        <w:tab/>
      </w:r>
      <w:r>
        <w:rPr>
          <w:rFonts w:cstheme="minorHAnsi"/>
          <w:b/>
          <w:bCs/>
          <w:spacing w:val="4"/>
          <w:sz w:val="20"/>
          <w:szCs w:val="20"/>
        </w:rPr>
        <w:tab/>
      </w:r>
      <w:r w:rsidRPr="0064105F">
        <w:rPr>
          <w:rFonts w:cstheme="minorHAnsi"/>
          <w:b/>
          <w:bCs/>
          <w:spacing w:val="4"/>
          <w:sz w:val="20"/>
          <w:szCs w:val="20"/>
        </w:rPr>
        <w:t>Schlusswort</w:t>
      </w:r>
    </w:p>
    <w:p w14:paraId="431A5D9A" w14:textId="3670C4E7" w:rsidR="0064105F" w:rsidRDefault="0064105F" w:rsidP="00FF05EE">
      <w:pPr>
        <w:spacing w:line="276" w:lineRule="auto"/>
        <w:ind w:left="709" w:firstLine="709"/>
        <w:rPr>
          <w:rFonts w:cstheme="minorHAnsi"/>
          <w:spacing w:val="4"/>
          <w:sz w:val="20"/>
          <w:szCs w:val="20"/>
        </w:rPr>
      </w:pPr>
      <w:r w:rsidRPr="0064105F">
        <w:rPr>
          <w:rFonts w:cstheme="minorHAnsi"/>
          <w:spacing w:val="4"/>
          <w:sz w:val="20"/>
          <w:szCs w:val="20"/>
        </w:rPr>
        <w:t>Dr. Hubertus Cranz, Hauptgeschäftsführer des BAH</w:t>
      </w:r>
    </w:p>
    <w:p w14:paraId="4113D160" w14:textId="77777777" w:rsidR="00FF05EE" w:rsidRPr="0064105F" w:rsidRDefault="00FF05EE" w:rsidP="00FF05EE">
      <w:pPr>
        <w:spacing w:line="276" w:lineRule="auto"/>
        <w:ind w:left="709" w:firstLine="709"/>
        <w:rPr>
          <w:rFonts w:cstheme="minorHAnsi"/>
          <w:spacing w:val="4"/>
          <w:sz w:val="20"/>
          <w:szCs w:val="20"/>
        </w:rPr>
      </w:pPr>
    </w:p>
    <w:p w14:paraId="18ECA8C8" w14:textId="0DFF3793" w:rsidR="0033236C" w:rsidRPr="0064105F" w:rsidRDefault="0064105F" w:rsidP="0064105F">
      <w:pPr>
        <w:spacing w:line="276" w:lineRule="auto"/>
        <w:rPr>
          <w:sz w:val="20"/>
          <w:szCs w:val="20"/>
        </w:rPr>
      </w:pPr>
      <w:r w:rsidRPr="0064105F">
        <w:rPr>
          <w:rFonts w:cstheme="minorHAnsi"/>
          <w:spacing w:val="4"/>
          <w:sz w:val="20"/>
          <w:szCs w:val="20"/>
        </w:rPr>
        <w:t>Im Anschluss: Gemeinsamer Imbiss</w:t>
      </w:r>
    </w:p>
    <w:sectPr w:rsidR="0033236C" w:rsidRPr="0064105F" w:rsidSect="0064105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552" w:right="1418" w:bottom="1134" w:left="1361" w:header="2665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5681" w14:textId="77777777" w:rsidR="00D530FE" w:rsidRDefault="00D530FE" w:rsidP="008408CF">
      <w:r>
        <w:separator/>
      </w:r>
    </w:p>
  </w:endnote>
  <w:endnote w:type="continuationSeparator" w:id="0">
    <w:p w14:paraId="2BF217AD" w14:textId="77777777" w:rsidR="00D530FE" w:rsidRDefault="00D530FE" w:rsidP="0084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4E21" w14:textId="443A1E81" w:rsidR="001C1109" w:rsidRDefault="001C1109">
    <w:pPr>
      <w:pStyle w:val="Fuzeile"/>
    </w:pPr>
  </w:p>
  <w:p w14:paraId="0B2DF12A" w14:textId="04B11947" w:rsidR="004D4D21" w:rsidRDefault="004D4D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rvorhebung"/>
        <w:spacing w:val="4"/>
        <w:sz w:val="22"/>
        <w:szCs w:val="22"/>
      </w:rPr>
      <w:id w:val="1079026326"/>
      <w:lock w:val="sdtContentLocked"/>
      <w:placeholder>
        <w:docPart w:val="0740D8977BA84BE3ADCC60E04DD33A07"/>
      </w:placeholder>
    </w:sdtPr>
    <w:sdtEndPr>
      <w:rPr>
        <w:rStyle w:val="Absatz-Standardschriftart"/>
        <w:b w:val="0"/>
        <w:iCs w:val="0"/>
        <w:color w:val="auto"/>
      </w:rPr>
    </w:sdtEndPr>
    <w:sdtContent>
      <w:tbl>
        <w:tblPr>
          <w:tblStyle w:val="Basis"/>
          <w:tblpPr w:rightFromText="2835" w:vertAnchor="page" w:horzAnchor="page" w:tblpX="1135" w:tblpY="14941"/>
          <w:tblW w:w="0" w:type="auto"/>
          <w:tblLook w:val="04A0" w:firstRow="1" w:lastRow="0" w:firstColumn="1" w:lastColumn="0" w:noHBand="0" w:noVBand="1"/>
        </w:tblPr>
        <w:tblGrid>
          <w:gridCol w:w="2353"/>
          <w:gridCol w:w="2041"/>
          <w:gridCol w:w="1984"/>
          <w:gridCol w:w="1417"/>
        </w:tblGrid>
        <w:tr w:rsidR="00EF648C" w14:paraId="726A0CB5" w14:textId="77777777" w:rsidTr="00D45FEA">
          <w:trPr>
            <w:trHeight w:hRule="exact" w:val="1134"/>
          </w:trPr>
          <w:tc>
            <w:tcPr>
              <w:tcW w:w="2353" w:type="dxa"/>
            </w:tcPr>
            <w:p w14:paraId="60223991" w14:textId="77777777" w:rsidR="00EF648C" w:rsidRPr="00CB4E2B" w:rsidRDefault="00EF648C" w:rsidP="00EF648C">
              <w:pPr>
                <w:pStyle w:val="Unternehmensdaten"/>
                <w:rPr>
                  <w:rStyle w:val="Hervorhebung"/>
                </w:rPr>
              </w:pPr>
              <w:r w:rsidRPr="00CB4E2B">
                <w:rPr>
                  <w:rStyle w:val="Hervorhebung"/>
                </w:rPr>
                <w:t>Berlin</w:t>
              </w:r>
            </w:p>
            <w:p w14:paraId="1C075C66" w14:textId="77777777" w:rsidR="00EF648C" w:rsidRDefault="00EF648C" w:rsidP="00EF648C">
              <w:pPr>
                <w:pStyle w:val="Unternehmensdaten"/>
              </w:pPr>
              <w:r>
                <w:t xml:space="preserve">Friedrichstraße 134 </w:t>
              </w:r>
            </w:p>
            <w:p w14:paraId="61707E08" w14:textId="77777777" w:rsidR="00EF648C" w:rsidRDefault="00EF648C" w:rsidP="00EF648C">
              <w:pPr>
                <w:pStyle w:val="Unternehmensdaten"/>
              </w:pPr>
              <w:r>
                <w:t>10117 Berlin</w:t>
              </w:r>
            </w:p>
            <w:p w14:paraId="339FF5F6" w14:textId="77777777" w:rsidR="00EF648C" w:rsidRDefault="00EF648C" w:rsidP="00EF648C">
              <w:pPr>
                <w:pStyle w:val="Unternehmensdaten"/>
              </w:pPr>
            </w:p>
            <w:p w14:paraId="1AABBE47" w14:textId="77777777" w:rsidR="00EF648C" w:rsidRDefault="00EF648C" w:rsidP="00EF648C">
              <w:pPr>
                <w:pStyle w:val="Unternehmensdaten"/>
              </w:pPr>
              <w:r w:rsidRPr="00CB4E2B">
                <w:rPr>
                  <w:rStyle w:val="Hervorhebung"/>
                </w:rPr>
                <w:t>T.</w:t>
              </w:r>
              <w:r>
                <w:tab/>
                <w:t>030 | 308 75 96 - 0</w:t>
              </w:r>
            </w:p>
            <w:p w14:paraId="49AF7073" w14:textId="77777777" w:rsidR="00EF648C" w:rsidRDefault="00EF648C" w:rsidP="00EF648C">
              <w:pPr>
                <w:pStyle w:val="Unternehmensdaten"/>
              </w:pPr>
              <w:r w:rsidRPr="00CB4E2B">
                <w:rPr>
                  <w:rStyle w:val="Hervorhebung"/>
                </w:rPr>
                <w:t>F.</w:t>
              </w:r>
              <w:r>
                <w:tab/>
                <w:t>030 | 308 75 96 - 111</w:t>
              </w:r>
            </w:p>
          </w:tc>
          <w:tc>
            <w:tcPr>
              <w:tcW w:w="2041" w:type="dxa"/>
            </w:tcPr>
            <w:p w14:paraId="6A79D0A1" w14:textId="77777777" w:rsidR="00EF648C" w:rsidRPr="00CB4E2B" w:rsidRDefault="00EF648C" w:rsidP="00EF648C">
              <w:pPr>
                <w:pStyle w:val="Unternehmensdaten"/>
                <w:rPr>
                  <w:rStyle w:val="Hervorhebung"/>
                </w:rPr>
              </w:pPr>
              <w:r w:rsidRPr="00CB4E2B">
                <w:rPr>
                  <w:rStyle w:val="Hervorhebung"/>
                </w:rPr>
                <w:t>Bonn</w:t>
              </w:r>
            </w:p>
            <w:p w14:paraId="5E459D0F" w14:textId="77777777" w:rsidR="00EF648C" w:rsidRDefault="00EF648C" w:rsidP="00EF648C">
              <w:pPr>
                <w:pStyle w:val="Unternehmensdaten"/>
              </w:pPr>
              <w:r>
                <w:t>Ubierstraße 71 - 73</w:t>
              </w:r>
            </w:p>
            <w:p w14:paraId="2FA729DB" w14:textId="77777777" w:rsidR="00EF648C" w:rsidRDefault="00EF648C" w:rsidP="00EF648C">
              <w:pPr>
                <w:pStyle w:val="Unternehmensdaten"/>
              </w:pPr>
              <w:r>
                <w:t>53173 Bonn</w:t>
              </w:r>
            </w:p>
            <w:p w14:paraId="3AFD957E" w14:textId="77777777" w:rsidR="00EF648C" w:rsidRDefault="00EF648C" w:rsidP="00EF648C">
              <w:pPr>
                <w:pStyle w:val="Unternehmensdaten"/>
              </w:pPr>
            </w:p>
            <w:p w14:paraId="2D5CE1EF" w14:textId="77777777" w:rsidR="00EF648C" w:rsidRDefault="00EF648C" w:rsidP="00EF648C">
              <w:pPr>
                <w:pStyle w:val="Unternehmensdaten"/>
                <w:tabs>
                  <w:tab w:val="left" w:pos="198"/>
                </w:tabs>
              </w:pPr>
              <w:r w:rsidRPr="00CB4E2B">
                <w:rPr>
                  <w:rStyle w:val="Hervorhebung"/>
                </w:rPr>
                <w:t>T.</w:t>
              </w:r>
              <w:r>
                <w:tab/>
                <w:t>0228 | 957 45 - 0</w:t>
              </w:r>
            </w:p>
            <w:p w14:paraId="5F545B86" w14:textId="77777777" w:rsidR="00EF648C" w:rsidRDefault="00EF648C" w:rsidP="00EF648C">
              <w:pPr>
                <w:pStyle w:val="Unternehmensdaten"/>
                <w:tabs>
                  <w:tab w:val="left" w:pos="198"/>
                </w:tabs>
              </w:pPr>
              <w:r w:rsidRPr="00CB4E2B">
                <w:rPr>
                  <w:rStyle w:val="Hervorhebung"/>
                </w:rPr>
                <w:t>F.</w:t>
              </w:r>
              <w:r>
                <w:tab/>
                <w:t>0228 | 957 45 - 90</w:t>
              </w:r>
            </w:p>
          </w:tc>
          <w:tc>
            <w:tcPr>
              <w:tcW w:w="1984" w:type="dxa"/>
              <w:vAlign w:val="bottom"/>
            </w:tcPr>
            <w:p w14:paraId="42480B61" w14:textId="77777777" w:rsidR="00EF648C" w:rsidRDefault="00EF648C" w:rsidP="00EF648C">
              <w:pPr>
                <w:pStyle w:val="Unternehmensdaten"/>
              </w:pPr>
              <w:r>
                <w:t>bah@bah-bonn.de</w:t>
              </w:r>
            </w:p>
            <w:p w14:paraId="60E97110" w14:textId="77777777" w:rsidR="00EF648C" w:rsidRDefault="00EF648C" w:rsidP="00EF648C">
              <w:pPr>
                <w:pStyle w:val="Unternehmensdaten"/>
              </w:pPr>
              <w:r>
                <w:t>www.bah-bonn.de</w:t>
              </w:r>
            </w:p>
          </w:tc>
          <w:sdt>
            <w:sdtPr>
              <w:id w:val="-275254468"/>
              <w:placeholder>
                <w:docPart w:val="C5155F8D45A3466CABB8CC3D6E843474"/>
              </w:placeholder>
            </w:sdtPr>
            <w:sdtContent>
              <w:tc>
                <w:tcPr>
                  <w:tcW w:w="1417" w:type="dxa"/>
                  <w:vAlign w:val="bottom"/>
                </w:tcPr>
                <w:p w14:paraId="76A35112" w14:textId="77777777" w:rsidR="00EF648C" w:rsidRDefault="00EF648C" w:rsidP="00EF648C">
                  <w:pPr>
                    <w:pStyle w:val="Seite"/>
                  </w:pPr>
                  <w:r>
                    <w:fldChar w:fldCharType="begin"/>
                  </w:r>
                  <w:r>
                    <w:instrText xml:space="preserve"> PAGE </w:instrText>
                  </w:r>
                  <w:r>
                    <w:fldChar w:fldCharType="separate"/>
                  </w:r>
                  <w:r>
                    <w:t>2</w:t>
                  </w:r>
                  <w:r>
                    <w:fldChar w:fldCharType="end"/>
                  </w:r>
                </w:p>
              </w:tc>
            </w:sdtContent>
          </w:sdt>
        </w:tr>
      </w:tbl>
      <w:p w14:paraId="69766E9E" w14:textId="77777777" w:rsidR="00EF648C" w:rsidRDefault="00000000" w:rsidP="00EF648C">
        <w:pPr>
          <w:pStyle w:val="Tex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A4A3" w14:textId="77777777" w:rsidR="00D530FE" w:rsidRDefault="00D530FE" w:rsidP="008408CF">
      <w:r>
        <w:separator/>
      </w:r>
    </w:p>
  </w:footnote>
  <w:footnote w:type="continuationSeparator" w:id="0">
    <w:p w14:paraId="634821A5" w14:textId="77777777" w:rsidR="00D530FE" w:rsidRDefault="00D530FE" w:rsidP="0084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6648800"/>
      <w:lock w:val="sdtContentLocked"/>
      <w:placeholder>
        <w:docPart w:val="1F66D2EEEB614D189E14790CC252567C"/>
      </w:placeholder>
    </w:sdtPr>
    <w:sdtContent>
      <w:p w14:paraId="6C11F464" w14:textId="77777777" w:rsidR="00AB3D1C" w:rsidRDefault="00AB3D1C" w:rsidP="00AB3D1C">
        <w:pPr>
          <w:pStyle w:val="Text"/>
        </w:pPr>
        <w:r>
          <w:rPr>
            <w:noProof/>
          </w:rPr>
          <w:drawing>
            <wp:anchor distT="0" distB="0" distL="114300" distR="114300" simplePos="0" relativeHeight="251673600" behindDoc="1" locked="1" layoutInCell="1" allowOverlap="1" wp14:anchorId="407AB52F" wp14:editId="3E85A53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2134588"/>
              <wp:effectExtent l="0" t="0" r="3175" b="0"/>
              <wp:wrapNone/>
              <wp:docPr id="931383964" name="Grafik 9313839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21345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74624" behindDoc="1" locked="1" layoutInCell="1" allowOverlap="1" wp14:anchorId="2820F4D8" wp14:editId="135DDA96">
              <wp:simplePos x="0" y="0"/>
              <wp:positionH relativeFrom="page">
                <wp:posOffset>5259070</wp:posOffset>
              </wp:positionH>
              <wp:positionV relativeFrom="page">
                <wp:posOffset>574675</wp:posOffset>
              </wp:positionV>
              <wp:extent cx="1583690" cy="772160"/>
              <wp:effectExtent l="0" t="0" r="0" b="8890"/>
              <wp:wrapNone/>
              <wp:docPr id="1467540958" name="Grafik 14675409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3690" cy="7721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417406"/>
      <w:lock w:val="sdtContentLocked"/>
      <w:placeholder>
        <w:docPart w:val="0740D8977BA84BE3ADCC60E04DD33A07"/>
      </w:placeholder>
    </w:sdtPr>
    <w:sdtContent>
      <w:p w14:paraId="48C6252D" w14:textId="77777777" w:rsidR="00EF648C" w:rsidRDefault="00AB3D1C" w:rsidP="00EF648C">
        <w:pPr>
          <w:pStyle w:val="Text"/>
        </w:pPr>
        <w:r>
          <w:rPr>
            <w:noProof/>
          </w:rPr>
          <w:drawing>
            <wp:anchor distT="0" distB="0" distL="114300" distR="114300" simplePos="0" relativeHeight="251666943" behindDoc="1" locked="1" layoutInCell="1" allowOverlap="1" wp14:anchorId="12977759" wp14:editId="57CA566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2134588"/>
              <wp:effectExtent l="0" t="0" r="3175" b="0"/>
              <wp:wrapNone/>
              <wp:docPr id="1330956736" name="Grafik 13309567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21345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71552" behindDoc="1" locked="1" layoutInCell="1" allowOverlap="1" wp14:anchorId="08620C7C" wp14:editId="34859AB5">
              <wp:simplePos x="0" y="0"/>
              <wp:positionH relativeFrom="page">
                <wp:posOffset>5259070</wp:posOffset>
              </wp:positionH>
              <wp:positionV relativeFrom="page">
                <wp:posOffset>574675</wp:posOffset>
              </wp:positionV>
              <wp:extent cx="1583690" cy="772160"/>
              <wp:effectExtent l="0" t="0" r="0" b="8890"/>
              <wp:wrapNone/>
              <wp:docPr id="1176420823" name="Grafik 11764208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3690" cy="7721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A33"/>
    <w:multiLevelType w:val="hybridMultilevel"/>
    <w:tmpl w:val="776CF3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4A98"/>
    <w:multiLevelType w:val="multilevel"/>
    <w:tmpl w:val="1F740B82"/>
    <w:styleLink w:val="zzzListeAufzhlung"/>
    <w:lvl w:ilvl="0">
      <w:start w:val="1"/>
      <w:numFmt w:val="decimal"/>
      <w:pStyle w:val="Aufzhlung1"/>
      <w:lvlText w:val="TOP %1"/>
      <w:lvlJc w:val="left"/>
      <w:pPr>
        <w:ind w:left="1474" w:hanging="1474"/>
      </w:pPr>
      <w:rPr>
        <w:rFonts w:hint="default"/>
        <w:color w:val="336AB2" w:themeColor="accent2"/>
      </w:rPr>
    </w:lvl>
    <w:lvl w:ilvl="1">
      <w:start w:val="1"/>
      <w:numFmt w:val="bullet"/>
      <w:pStyle w:val="Aufzhlung2"/>
      <w:lvlText w:val="•"/>
      <w:lvlJc w:val="left"/>
      <w:pPr>
        <w:ind w:left="1701" w:hanging="227"/>
      </w:pPr>
      <w:rPr>
        <w:rFonts w:ascii="Arial" w:hAnsi="Arial" w:hint="default"/>
        <w:color w:val="auto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4F18AD"/>
    <w:multiLevelType w:val="hybridMultilevel"/>
    <w:tmpl w:val="B81EF22C"/>
    <w:lvl w:ilvl="0" w:tplc="0407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 w16cid:durableId="478694823">
    <w:abstractNumId w:val="1"/>
  </w:num>
  <w:num w:numId="2" w16cid:durableId="1731148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811893">
    <w:abstractNumId w:val="2"/>
  </w:num>
  <w:num w:numId="4" w16cid:durableId="149726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05"/>
    <w:rsid w:val="000369E8"/>
    <w:rsid w:val="00065719"/>
    <w:rsid w:val="0009080B"/>
    <w:rsid w:val="000978AF"/>
    <w:rsid w:val="000A52EE"/>
    <w:rsid w:val="000B4415"/>
    <w:rsid w:val="000D4759"/>
    <w:rsid w:val="001613DA"/>
    <w:rsid w:val="00170669"/>
    <w:rsid w:val="0018335A"/>
    <w:rsid w:val="00191FB0"/>
    <w:rsid w:val="0019487C"/>
    <w:rsid w:val="001979C5"/>
    <w:rsid w:val="001A565A"/>
    <w:rsid w:val="001B7707"/>
    <w:rsid w:val="001C1109"/>
    <w:rsid w:val="001C7D62"/>
    <w:rsid w:val="002213AC"/>
    <w:rsid w:val="00257D49"/>
    <w:rsid w:val="00292948"/>
    <w:rsid w:val="0029520E"/>
    <w:rsid w:val="002C68A7"/>
    <w:rsid w:val="002D456E"/>
    <w:rsid w:val="002F23DE"/>
    <w:rsid w:val="0030760E"/>
    <w:rsid w:val="00316E29"/>
    <w:rsid w:val="0033236C"/>
    <w:rsid w:val="00344AD5"/>
    <w:rsid w:val="00361957"/>
    <w:rsid w:val="00364209"/>
    <w:rsid w:val="003B15F2"/>
    <w:rsid w:val="003B6678"/>
    <w:rsid w:val="003D5CB2"/>
    <w:rsid w:val="003D654A"/>
    <w:rsid w:val="003E6B35"/>
    <w:rsid w:val="003E7BA6"/>
    <w:rsid w:val="00417D9A"/>
    <w:rsid w:val="00444697"/>
    <w:rsid w:val="00480748"/>
    <w:rsid w:val="004B50D5"/>
    <w:rsid w:val="004C708D"/>
    <w:rsid w:val="004D4D21"/>
    <w:rsid w:val="004D4E87"/>
    <w:rsid w:val="00513387"/>
    <w:rsid w:val="00593FAC"/>
    <w:rsid w:val="006058F6"/>
    <w:rsid w:val="00606DA4"/>
    <w:rsid w:val="006104CB"/>
    <w:rsid w:val="00627304"/>
    <w:rsid w:val="0064105F"/>
    <w:rsid w:val="00661364"/>
    <w:rsid w:val="00676298"/>
    <w:rsid w:val="00690550"/>
    <w:rsid w:val="006C6EB6"/>
    <w:rsid w:val="00723871"/>
    <w:rsid w:val="007423EB"/>
    <w:rsid w:val="007557FE"/>
    <w:rsid w:val="007A71FE"/>
    <w:rsid w:val="007D75D2"/>
    <w:rsid w:val="007E0805"/>
    <w:rsid w:val="007F31CF"/>
    <w:rsid w:val="007F739B"/>
    <w:rsid w:val="008408CF"/>
    <w:rsid w:val="00842CB4"/>
    <w:rsid w:val="0089781B"/>
    <w:rsid w:val="00900310"/>
    <w:rsid w:val="00910A5E"/>
    <w:rsid w:val="00913096"/>
    <w:rsid w:val="0095459B"/>
    <w:rsid w:val="009A0E7C"/>
    <w:rsid w:val="009B7B98"/>
    <w:rsid w:val="009C416C"/>
    <w:rsid w:val="00A04059"/>
    <w:rsid w:val="00A203D9"/>
    <w:rsid w:val="00A374FC"/>
    <w:rsid w:val="00A44CD2"/>
    <w:rsid w:val="00A61DEC"/>
    <w:rsid w:val="00AB3D1C"/>
    <w:rsid w:val="00AB75CC"/>
    <w:rsid w:val="00AE3274"/>
    <w:rsid w:val="00B432E9"/>
    <w:rsid w:val="00B51F18"/>
    <w:rsid w:val="00B55408"/>
    <w:rsid w:val="00B7435E"/>
    <w:rsid w:val="00B82E98"/>
    <w:rsid w:val="00B86D9C"/>
    <w:rsid w:val="00BD3B44"/>
    <w:rsid w:val="00C07FAE"/>
    <w:rsid w:val="00CB4E2B"/>
    <w:rsid w:val="00CD4177"/>
    <w:rsid w:val="00D01263"/>
    <w:rsid w:val="00D13409"/>
    <w:rsid w:val="00D530FE"/>
    <w:rsid w:val="00D72735"/>
    <w:rsid w:val="00D91B1B"/>
    <w:rsid w:val="00DC3AD1"/>
    <w:rsid w:val="00DC6363"/>
    <w:rsid w:val="00E0559E"/>
    <w:rsid w:val="00E24329"/>
    <w:rsid w:val="00E76BEC"/>
    <w:rsid w:val="00EC1DD0"/>
    <w:rsid w:val="00EF648C"/>
    <w:rsid w:val="00F351C4"/>
    <w:rsid w:val="00F434E7"/>
    <w:rsid w:val="00F52942"/>
    <w:rsid w:val="00F61B9B"/>
    <w:rsid w:val="00F841A8"/>
    <w:rsid w:val="00F94EEC"/>
    <w:rsid w:val="00F95DC4"/>
    <w:rsid w:val="00FA2772"/>
    <w:rsid w:val="00FC270A"/>
    <w:rsid w:val="00FC5FE4"/>
    <w:rsid w:val="00FE5087"/>
    <w:rsid w:val="00F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B7869"/>
  <w15:chartTrackingRefBased/>
  <w15:docId w15:val="{1BC57F6E-F146-48B1-9D97-9D78266C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34" w:qFormat="1"/>
    <w:lsdException w:name="heading 2" w:semiHidden="1" w:uiPriority="34" w:qFormat="1"/>
    <w:lsdException w:name="heading 3" w:semiHidden="1" w:uiPriority="34" w:qFormat="1"/>
    <w:lsdException w:name="heading 4" w:semiHidden="1" w:uiPriority="34" w:qFormat="1"/>
    <w:lsdException w:name="heading 5" w:semiHidden="1" w:uiPriority="34" w:qFormat="1"/>
    <w:lsdException w:name="heading 6" w:semiHidden="1" w:uiPriority="34" w:qFormat="1"/>
    <w:lsdException w:name="heading 7" w:semiHidden="1" w:uiPriority="34" w:qFormat="1"/>
    <w:lsdException w:name="heading 8" w:semiHidden="1" w:uiPriority="34" w:qFormat="1"/>
    <w:lsdException w:name="heading 9" w:semiHidden="1" w:uiPriority="3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4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4" w:qFormat="1"/>
    <w:lsdException w:name="Intense Quote" w:semiHidden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4" w:qFormat="1"/>
    <w:lsdException w:name="Intense Emphasis" w:semiHidden="1" w:uiPriority="34" w:qFormat="1"/>
    <w:lsdException w:name="Subtle Reference" w:semiHidden="1" w:uiPriority="34" w:qFormat="1"/>
    <w:lsdException w:name="Intense Reference" w:semiHidden="1" w:uiPriority="34" w:qFormat="1"/>
    <w:lsdException w:name="Book Title" w:semiHidden="1" w:uiPriority="34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10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Basis">
    <w:name w:val="Basis"/>
    <w:basedOn w:val="NormaleTabelle"/>
    <w:uiPriority w:val="99"/>
    <w:rsid w:val="001979C5"/>
    <w:tblPr>
      <w:tblCellMar>
        <w:left w:w="0" w:type="dxa"/>
        <w:right w:w="0" w:type="dxa"/>
      </w:tblCellMar>
    </w:tblPr>
  </w:style>
  <w:style w:type="paragraph" w:customStyle="1" w:styleId="Absender">
    <w:name w:val="Absender"/>
    <w:basedOn w:val="Standard"/>
    <w:uiPriority w:val="29"/>
    <w:semiHidden/>
    <w:qFormat/>
    <w:rsid w:val="00A44CD2"/>
    <w:rPr>
      <w:color w:val="878787" w:themeColor="text2"/>
      <w:spacing w:val="1"/>
      <w:sz w:val="16"/>
      <w:szCs w:val="16"/>
    </w:rPr>
  </w:style>
  <w:style w:type="paragraph" w:customStyle="1" w:styleId="Empfnger">
    <w:name w:val="Empfänger"/>
    <w:basedOn w:val="Standard"/>
    <w:uiPriority w:val="29"/>
    <w:semiHidden/>
    <w:qFormat/>
    <w:rsid w:val="00A44CD2"/>
    <w:pPr>
      <w:spacing w:line="260" w:lineRule="exact"/>
    </w:pPr>
    <w:rPr>
      <w:spacing w:val="4"/>
      <w:sz w:val="20"/>
      <w:szCs w:val="20"/>
    </w:rPr>
  </w:style>
  <w:style w:type="paragraph" w:customStyle="1" w:styleId="Name">
    <w:name w:val="Name"/>
    <w:basedOn w:val="Standard"/>
    <w:uiPriority w:val="29"/>
    <w:semiHidden/>
    <w:qFormat/>
    <w:rsid w:val="003D654A"/>
    <w:rPr>
      <w:b/>
      <w:bCs/>
      <w:color w:val="10245A" w:themeColor="accent1"/>
      <w:sz w:val="18"/>
      <w:szCs w:val="18"/>
    </w:rPr>
  </w:style>
  <w:style w:type="paragraph" w:customStyle="1" w:styleId="Infoblock">
    <w:name w:val="Infoblock"/>
    <w:basedOn w:val="Standard"/>
    <w:uiPriority w:val="14"/>
    <w:qFormat/>
    <w:rsid w:val="009A0E7C"/>
    <w:pPr>
      <w:tabs>
        <w:tab w:val="left" w:pos="284"/>
      </w:tabs>
      <w:spacing w:line="220" w:lineRule="exact"/>
    </w:pPr>
    <w:rPr>
      <w:spacing w:val="3"/>
      <w:sz w:val="18"/>
      <w:szCs w:val="18"/>
    </w:rPr>
  </w:style>
  <w:style w:type="paragraph" w:customStyle="1" w:styleId="Betreff">
    <w:name w:val="Betreff"/>
    <w:basedOn w:val="Standard"/>
    <w:uiPriority w:val="5"/>
    <w:qFormat/>
    <w:rsid w:val="00F841A8"/>
    <w:pPr>
      <w:spacing w:line="400" w:lineRule="exact"/>
      <w:contextualSpacing/>
    </w:pPr>
    <w:rPr>
      <w:b/>
      <w:bCs/>
      <w:color w:val="10245A" w:themeColor="accent1"/>
      <w:sz w:val="34"/>
      <w:szCs w:val="34"/>
    </w:rPr>
  </w:style>
  <w:style w:type="paragraph" w:customStyle="1" w:styleId="Anrede">
    <w:name w:val="Anrede_"/>
    <w:basedOn w:val="Standard"/>
    <w:uiPriority w:val="29"/>
    <w:semiHidden/>
    <w:qFormat/>
    <w:rsid w:val="00F95DC4"/>
    <w:pPr>
      <w:spacing w:after="300" w:line="300" w:lineRule="exact"/>
      <w:contextualSpacing/>
    </w:pPr>
    <w:rPr>
      <w:b/>
      <w:bCs/>
      <w:spacing w:val="4"/>
    </w:rPr>
  </w:style>
  <w:style w:type="paragraph" w:customStyle="1" w:styleId="Text">
    <w:name w:val="Text"/>
    <w:basedOn w:val="Standard"/>
    <w:uiPriority w:val="7"/>
    <w:qFormat/>
    <w:rsid w:val="00910A5E"/>
    <w:pPr>
      <w:spacing w:line="300" w:lineRule="exact"/>
      <w:jc w:val="both"/>
    </w:pPr>
    <w:rPr>
      <w:spacing w:val="4"/>
    </w:rPr>
  </w:style>
  <w:style w:type="paragraph" w:customStyle="1" w:styleId="Unternehmensdaten">
    <w:name w:val="Unternehmensdaten"/>
    <w:basedOn w:val="Standard"/>
    <w:uiPriority w:val="15"/>
    <w:qFormat/>
    <w:rsid w:val="00910A5E"/>
    <w:pPr>
      <w:tabs>
        <w:tab w:val="left" w:pos="284"/>
      </w:tabs>
      <w:spacing w:line="192" w:lineRule="exact"/>
    </w:pPr>
    <w:rPr>
      <w:color w:val="10245A" w:themeColor="accent1"/>
      <w:spacing w:val="3"/>
      <w:sz w:val="16"/>
      <w:szCs w:val="16"/>
    </w:rPr>
  </w:style>
  <w:style w:type="paragraph" w:customStyle="1" w:styleId="Seite">
    <w:name w:val="Seite"/>
    <w:basedOn w:val="Standard"/>
    <w:uiPriority w:val="15"/>
    <w:qFormat/>
    <w:rsid w:val="003D654A"/>
    <w:pPr>
      <w:spacing w:line="300" w:lineRule="exact"/>
      <w:jc w:val="right"/>
    </w:pPr>
  </w:style>
  <w:style w:type="paragraph" w:styleId="Kopfzeile">
    <w:name w:val="header"/>
    <w:basedOn w:val="Standard"/>
    <w:link w:val="KopfzeileZchn"/>
    <w:uiPriority w:val="99"/>
    <w:semiHidden/>
    <w:rsid w:val="008408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B4E2B"/>
  </w:style>
  <w:style w:type="paragraph" w:styleId="Fuzeile">
    <w:name w:val="footer"/>
    <w:basedOn w:val="Standard"/>
    <w:link w:val="FuzeileZchn"/>
    <w:uiPriority w:val="99"/>
    <w:rsid w:val="008408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4E2B"/>
  </w:style>
  <w:style w:type="table" w:styleId="Tabellenraster">
    <w:name w:val="Table Grid"/>
    <w:basedOn w:val="NormaleTabelle"/>
    <w:uiPriority w:val="39"/>
    <w:rsid w:val="00A44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9"/>
    <w:qFormat/>
    <w:rsid w:val="00F95DC4"/>
    <w:rPr>
      <w:b/>
      <w:i w:val="0"/>
      <w:iCs/>
      <w:color w:val="336AB2" w:themeColor="accent2"/>
    </w:rPr>
  </w:style>
  <w:style w:type="character" w:styleId="Platzhaltertext">
    <w:name w:val="Placeholder Text"/>
    <w:basedOn w:val="Absatz-Standardschriftart"/>
    <w:uiPriority w:val="99"/>
    <w:semiHidden/>
    <w:rsid w:val="002C68A7"/>
    <w:rPr>
      <w:color w:val="808080"/>
    </w:rPr>
  </w:style>
  <w:style w:type="paragraph" w:styleId="Titel">
    <w:name w:val="Title"/>
    <w:basedOn w:val="Standard"/>
    <w:next w:val="Text"/>
    <w:link w:val="TitelZchn"/>
    <w:uiPriority w:val="4"/>
    <w:qFormat/>
    <w:rsid w:val="003D5CB2"/>
    <w:pPr>
      <w:spacing w:after="600" w:line="400" w:lineRule="exact"/>
      <w:contextualSpacing/>
    </w:pPr>
    <w:rPr>
      <w:rFonts w:asciiTheme="majorHAnsi" w:eastAsiaTheme="majorEastAsia" w:hAnsiTheme="majorHAnsi" w:cstheme="majorBidi"/>
      <w:b/>
      <w:bCs/>
      <w:color w:val="336AB2" w:themeColor="accent2"/>
      <w:kern w:val="28"/>
      <w:sz w:val="34"/>
      <w:szCs w:val="34"/>
    </w:rPr>
  </w:style>
  <w:style w:type="character" w:customStyle="1" w:styleId="TitelZchn">
    <w:name w:val="Titel Zchn"/>
    <w:basedOn w:val="Absatz-Standardschriftart"/>
    <w:link w:val="Titel"/>
    <w:uiPriority w:val="4"/>
    <w:rsid w:val="00F94EEC"/>
    <w:rPr>
      <w:rFonts w:asciiTheme="majorHAnsi" w:eastAsiaTheme="majorEastAsia" w:hAnsiTheme="majorHAnsi" w:cstheme="majorBidi"/>
      <w:b/>
      <w:bCs/>
      <w:color w:val="336AB2" w:themeColor="accent2"/>
      <w:kern w:val="28"/>
      <w:sz w:val="34"/>
      <w:szCs w:val="34"/>
    </w:rPr>
  </w:style>
  <w:style w:type="paragraph" w:customStyle="1" w:styleId="Hinweis">
    <w:name w:val="Hinweis"/>
    <w:basedOn w:val="Standard"/>
    <w:uiPriority w:val="15"/>
    <w:qFormat/>
    <w:rsid w:val="00910A5E"/>
    <w:pPr>
      <w:spacing w:line="260" w:lineRule="exact"/>
    </w:pPr>
    <w:rPr>
      <w:sz w:val="18"/>
      <w:szCs w:val="18"/>
    </w:rPr>
  </w:style>
  <w:style w:type="paragraph" w:customStyle="1" w:styleId="Aufzhlung1">
    <w:name w:val="Aufzählung 1"/>
    <w:basedOn w:val="Standard"/>
    <w:uiPriority w:val="8"/>
    <w:qFormat/>
    <w:rsid w:val="003D5CB2"/>
    <w:pPr>
      <w:numPr>
        <w:numId w:val="1"/>
      </w:numPr>
      <w:spacing w:line="300" w:lineRule="exact"/>
    </w:pPr>
    <w:rPr>
      <w:b/>
      <w:bCs/>
      <w:color w:val="10245A" w:themeColor="accent1"/>
      <w:spacing w:val="3"/>
    </w:rPr>
  </w:style>
  <w:style w:type="numbering" w:customStyle="1" w:styleId="zzzListeAufzhlung">
    <w:name w:val="zzz_Liste_Aufzählung"/>
    <w:basedOn w:val="KeineListe"/>
    <w:uiPriority w:val="99"/>
    <w:rsid w:val="003D5CB2"/>
    <w:pPr>
      <w:numPr>
        <w:numId w:val="1"/>
      </w:numPr>
    </w:pPr>
  </w:style>
  <w:style w:type="paragraph" w:customStyle="1" w:styleId="Texteingerckt">
    <w:name w:val="Text eingerückt"/>
    <w:basedOn w:val="Standard"/>
    <w:uiPriority w:val="7"/>
    <w:qFormat/>
    <w:rsid w:val="00723871"/>
    <w:pPr>
      <w:spacing w:line="300" w:lineRule="exact"/>
      <w:ind w:left="1474"/>
    </w:pPr>
    <w:rPr>
      <w:i/>
      <w:iCs/>
      <w:spacing w:val="4"/>
    </w:rPr>
  </w:style>
  <w:style w:type="paragraph" w:customStyle="1" w:styleId="Aufzhlung2">
    <w:name w:val="Aufzählung 2"/>
    <w:basedOn w:val="Standard"/>
    <w:uiPriority w:val="8"/>
    <w:qFormat/>
    <w:rsid w:val="003D5CB2"/>
    <w:pPr>
      <w:numPr>
        <w:ilvl w:val="1"/>
        <w:numId w:val="1"/>
      </w:numPr>
      <w:spacing w:line="300" w:lineRule="exact"/>
    </w:pPr>
    <w:rPr>
      <w:spacing w:val="4"/>
    </w:rPr>
  </w:style>
  <w:style w:type="paragraph" w:styleId="Listenabsatz">
    <w:name w:val="List Paragraph"/>
    <w:basedOn w:val="Standard"/>
    <w:uiPriority w:val="34"/>
    <w:semiHidden/>
    <w:qFormat/>
    <w:rsid w:val="00FF0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welius\AppData\Local\Microsoft\Windows\INetCache\Content.Outlook\A5FZBTC0\Einladung_BAH_01_Ohne%20Schut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40D8977BA84BE3ADCC60E04DD33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DDB89-227A-4659-A2BA-0BACDF0C0DDE}"/>
      </w:docPartPr>
      <w:docPartBody>
        <w:p w:rsidR="00BB4A4F" w:rsidRDefault="00BB4A4F">
          <w:pPr>
            <w:pStyle w:val="0740D8977BA84BE3ADCC60E04DD33A07"/>
          </w:pPr>
          <w:r w:rsidRPr="00976D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155F8D45A3466CABB8CC3D6E843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CDFB6-F87F-40BC-9BCB-D8D4BD6F7D2B}"/>
      </w:docPartPr>
      <w:docPartBody>
        <w:p w:rsidR="00BB4A4F" w:rsidRDefault="00BB4A4F">
          <w:pPr>
            <w:pStyle w:val="C5155F8D45A3466CABB8CC3D6E843474"/>
          </w:pPr>
          <w:r w:rsidRPr="0089781B">
            <w:rPr>
              <w:rStyle w:val="Platzhaltertext"/>
            </w:rPr>
            <w:t>Betreff</w:t>
          </w:r>
        </w:p>
      </w:docPartBody>
    </w:docPart>
    <w:docPart>
      <w:docPartPr>
        <w:name w:val="1F66D2EEEB614D189E14790CC25256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B54E1-9EED-4D84-A13D-3E19C0D7024A}"/>
      </w:docPartPr>
      <w:docPartBody>
        <w:p w:rsidR="00BB4A4F" w:rsidRDefault="00BB4A4F">
          <w:pPr>
            <w:pStyle w:val="1F66D2EEEB614D189E14790CC252567C"/>
          </w:pPr>
          <w:r w:rsidRPr="00513387">
            <w:rPr>
              <w:rStyle w:val="Platzhaltertext"/>
            </w:rPr>
            <w:t>Wochentag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4A98"/>
    <w:multiLevelType w:val="multilevel"/>
    <w:tmpl w:val="1F740B82"/>
    <w:styleLink w:val="zzzListeAufzhlung"/>
    <w:lvl w:ilvl="0">
      <w:start w:val="1"/>
      <w:numFmt w:val="decimal"/>
      <w:lvlText w:val="TOP %1"/>
      <w:lvlJc w:val="left"/>
      <w:pPr>
        <w:ind w:left="1474" w:hanging="1474"/>
      </w:pPr>
      <w:rPr>
        <w:rFonts w:hint="default"/>
        <w:color w:val="ED7D31" w:themeColor="accent2"/>
      </w:rPr>
    </w:lvl>
    <w:lvl w:ilvl="1">
      <w:start w:val="1"/>
      <w:numFmt w:val="bullet"/>
      <w:lvlText w:val="•"/>
      <w:lvlJc w:val="left"/>
      <w:pPr>
        <w:ind w:left="1701" w:hanging="227"/>
      </w:pPr>
      <w:rPr>
        <w:rFonts w:ascii="Arial" w:hAnsi="Arial" w:hint="default"/>
        <w:color w:val="auto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1128981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4F"/>
    <w:rsid w:val="000400F8"/>
    <w:rsid w:val="000615CA"/>
    <w:rsid w:val="007F59D2"/>
    <w:rsid w:val="0091609F"/>
    <w:rsid w:val="00931326"/>
    <w:rsid w:val="009D3275"/>
    <w:rsid w:val="00B81859"/>
    <w:rsid w:val="00BB4A4F"/>
    <w:rsid w:val="00F7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31326"/>
    <w:rPr>
      <w:color w:val="808080"/>
    </w:rPr>
  </w:style>
  <w:style w:type="paragraph" w:customStyle="1" w:styleId="0740D8977BA84BE3ADCC60E04DD33A07">
    <w:name w:val="0740D8977BA84BE3ADCC60E04DD33A07"/>
  </w:style>
  <w:style w:type="paragraph" w:customStyle="1" w:styleId="C5155F8D45A3466CABB8CC3D6E843474">
    <w:name w:val="C5155F8D45A3466CABB8CC3D6E843474"/>
  </w:style>
  <w:style w:type="paragraph" w:customStyle="1" w:styleId="1F66D2EEEB614D189E14790CC252567C">
    <w:name w:val="1F66D2EEEB614D189E14790CC252567C"/>
  </w:style>
  <w:style w:type="character" w:styleId="Hervorhebung">
    <w:name w:val="Emphasis"/>
    <w:basedOn w:val="Absatz-Standardschriftart"/>
    <w:uiPriority w:val="9"/>
    <w:qFormat/>
    <w:rsid w:val="00931326"/>
    <w:rPr>
      <w:b/>
      <w:i w:val="0"/>
      <w:iCs/>
      <w:color w:val="ED7D31" w:themeColor="accent2"/>
    </w:rPr>
  </w:style>
  <w:style w:type="numbering" w:customStyle="1" w:styleId="zzzListeAufzhlung">
    <w:name w:val="zzz_Liste_Aufzählung"/>
    <w:basedOn w:val="KeineListe"/>
    <w:uiPriority w:val="99"/>
    <w:pPr>
      <w:numPr>
        <w:numId w:val="1"/>
      </w:numPr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">
  <a:themeElements>
    <a:clrScheme name="BAH">
      <a:dk1>
        <a:sysClr val="windowText" lastClr="000000"/>
      </a:dk1>
      <a:lt1>
        <a:sysClr val="window" lastClr="FFFFFF"/>
      </a:lt1>
      <a:dk2>
        <a:srgbClr val="878787"/>
      </a:dk2>
      <a:lt2>
        <a:srgbClr val="D9EFFB"/>
      </a:lt2>
      <a:accent1>
        <a:srgbClr val="10245A"/>
      </a:accent1>
      <a:accent2>
        <a:srgbClr val="336AB2"/>
      </a:accent2>
      <a:accent3>
        <a:srgbClr val="004899"/>
      </a:accent3>
      <a:accent4>
        <a:srgbClr val="28357C"/>
      </a:accent4>
      <a:accent5>
        <a:srgbClr val="C6D7E2"/>
      </a:accent5>
      <a:accent6>
        <a:srgbClr val="5CC4ED"/>
      </a:accent6>
      <a:hlink>
        <a:srgbClr val="000000"/>
      </a:hlink>
      <a:folHlink>
        <a:srgbClr val="000000"/>
      </a:folHlink>
    </a:clrScheme>
    <a:fontScheme name="BAH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ea201b-f78e-4710-bb37-675106f3d11b" xsi:nil="true"/>
    <lcf76f155ced4ddcb4097134ff3c332f xmlns="dd687069-60a6-416c-a646-6546b9e245e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18" ma:contentTypeDescription="Ein neues Dokument erstellen." ma:contentTypeScope="" ma:versionID="ed4872b21ae6fcdfe45423d54254cfbf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60027b207b3ef07e4d1ac04becbdeccd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e38d7b3-e31c-4349-bf49-a8918cc28731}" ma:internalName="TaxCatchAll" ma:showField="CatchAllData" ma:web="8cea201b-f78e-4710-bb37-675106f3d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22356a73-87bb-4131-9f5b-922b6be7c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195E6-3E27-4C13-8FB3-39B4989419A3}">
  <ds:schemaRefs>
    <ds:schemaRef ds:uri="http://schemas.microsoft.com/office/2006/metadata/properties"/>
    <ds:schemaRef ds:uri="http://schemas.microsoft.com/office/infopath/2007/PartnerControls"/>
    <ds:schemaRef ds:uri="8cea201b-f78e-4710-bb37-675106f3d11b"/>
    <ds:schemaRef ds:uri="dd687069-60a6-416c-a646-6546b9e245e1"/>
  </ds:schemaRefs>
</ds:datastoreItem>
</file>

<file path=customXml/itemProps2.xml><?xml version="1.0" encoding="utf-8"?>
<ds:datastoreItem xmlns:ds="http://schemas.openxmlformats.org/officeDocument/2006/customXml" ds:itemID="{1CCCEC7A-7B6C-4995-823A-8EE1E9C64B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FED4B4-764F-4186-86AA-A9A15D1FC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214A22-69A8-4352-813F-4099464F7A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Einladung_BAH_01_Ohne Schutz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Uwelius</dc:creator>
  <cp:keywords/>
  <dc:description/>
  <cp:lastModifiedBy>Karen Lenthe</cp:lastModifiedBy>
  <cp:revision>2</cp:revision>
  <cp:lastPrinted>2023-09-05T14:11:00Z</cp:lastPrinted>
  <dcterms:created xsi:type="dcterms:W3CDTF">2023-10-23T14:00:00Z</dcterms:created>
  <dcterms:modified xsi:type="dcterms:W3CDTF">2023-10-23T14:00:00Z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  <property fmtid="{D5CDD505-2E9C-101B-9397-08002B2CF9AE}" pid="3" name="MediaServiceImageTags">
    <vt:lpwstr/>
  </property>
</Properties>
</file>