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67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8" w:type="dxa"/>
          <w:right w:w="48" w:type="dxa"/>
        </w:tblCellMar>
        <w:tblLook w:val="04A0" w:firstRow="1" w:lastRow="0" w:firstColumn="1" w:lastColumn="0" w:noHBand="0" w:noVBand="1"/>
      </w:tblPr>
      <w:tblGrid>
        <w:gridCol w:w="720"/>
        <w:gridCol w:w="810"/>
        <w:gridCol w:w="1194"/>
        <w:gridCol w:w="1115"/>
        <w:gridCol w:w="4178"/>
        <w:gridCol w:w="4187"/>
        <w:gridCol w:w="2467"/>
      </w:tblGrid>
      <w:tr w:rsidR="00D374ED" w:rsidRPr="00511C6A" w14:paraId="12E4A44B" w14:textId="77777777" w:rsidTr="00C02747">
        <w:tc>
          <w:tcPr>
            <w:tcW w:w="720" w:type="dxa"/>
            <w:shd w:val="clear" w:color="auto" w:fill="auto"/>
          </w:tcPr>
          <w:p w14:paraId="09A0512F" w14:textId="7B814581" w:rsidR="00D374ED" w:rsidRPr="00511C6A" w:rsidRDefault="00D374ED" w:rsidP="00A34364">
            <w:pPr>
              <w:pStyle w:val="ISOMB"/>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NL</w:t>
            </w:r>
          </w:p>
        </w:tc>
        <w:tc>
          <w:tcPr>
            <w:tcW w:w="810" w:type="dxa"/>
            <w:shd w:val="clear" w:color="auto" w:fill="auto"/>
            <w:vAlign w:val="center"/>
          </w:tcPr>
          <w:p w14:paraId="66573105" w14:textId="5825F91D" w:rsidR="00D374ED" w:rsidRPr="00511C6A" w:rsidRDefault="00D374ED" w:rsidP="00A34364">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Name of the report</w:t>
            </w:r>
          </w:p>
        </w:tc>
        <w:tc>
          <w:tcPr>
            <w:tcW w:w="1194" w:type="dxa"/>
            <w:shd w:val="clear" w:color="auto" w:fill="auto"/>
            <w:vAlign w:val="center"/>
          </w:tcPr>
          <w:p w14:paraId="3A006874" w14:textId="77777777" w:rsidR="00D374ED" w:rsidRPr="00511C6A" w:rsidRDefault="00D374ED" w:rsidP="00A34364">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3CB4099A" w14:textId="06AE5A89" w:rsidR="00D374ED" w:rsidRPr="00511C6A" w:rsidRDefault="00D374ED" w:rsidP="00A34364">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ge</w:t>
            </w:r>
          </w:p>
        </w:tc>
        <w:tc>
          <w:tcPr>
            <w:tcW w:w="4178" w:type="dxa"/>
            <w:shd w:val="clear" w:color="auto" w:fill="auto"/>
            <w:vAlign w:val="center"/>
          </w:tcPr>
          <w:p w14:paraId="61E11C27" w14:textId="530570E1" w:rsidR="00D374ED" w:rsidRPr="00511C6A" w:rsidRDefault="00D374ED" w:rsidP="00FC0948">
            <w:pPr>
              <w:spacing w:before="60" w:after="0" w:line="240" w:lineRule="auto"/>
              <w:rPr>
                <w:rFonts w:cstheme="minorHAnsi"/>
              </w:rPr>
            </w:pPr>
            <w:r w:rsidRPr="00511C6A">
              <w:rPr>
                <w:rFonts w:cstheme="minorHAnsi"/>
              </w:rPr>
              <w:t>what about old devices when EUDAMED is fully functions. Depending on member state they should be able to upload in EUDAMED suggesting to use this format for old devices and even be used if the member state involved does not favor upload in EUDAMED. For uniformity we favor to uses this format also for old devices.</w:t>
            </w:r>
          </w:p>
        </w:tc>
        <w:tc>
          <w:tcPr>
            <w:tcW w:w="4187" w:type="dxa"/>
            <w:shd w:val="clear" w:color="auto" w:fill="auto"/>
            <w:vAlign w:val="center"/>
          </w:tcPr>
          <w:p w14:paraId="140201C0" w14:textId="77777777" w:rsidR="00D374ED" w:rsidRPr="00511C6A" w:rsidRDefault="00D374ED" w:rsidP="00FC0948">
            <w:pPr>
              <w:pStyle w:val="ISOChange"/>
              <w:spacing w:before="60" w:line="240" w:lineRule="auto"/>
              <w:rPr>
                <w:rFonts w:asciiTheme="minorHAnsi" w:hAnsiTheme="minorHAnsi" w:cstheme="minorHAnsi"/>
                <w:sz w:val="22"/>
                <w:szCs w:val="22"/>
              </w:rPr>
            </w:pPr>
          </w:p>
        </w:tc>
        <w:tc>
          <w:tcPr>
            <w:tcW w:w="2467" w:type="dxa"/>
            <w:shd w:val="clear" w:color="auto" w:fill="auto"/>
            <w:vAlign w:val="center"/>
          </w:tcPr>
          <w:p w14:paraId="2C09E6B6" w14:textId="5AB36621" w:rsidR="00D374ED" w:rsidRPr="00511C6A" w:rsidRDefault="00506098" w:rsidP="00A34364">
            <w:pPr>
              <w:pStyle w:val="ISOSecretObservations"/>
              <w:spacing w:before="0" w:line="240" w:lineRule="auto"/>
              <w:rPr>
                <w:rFonts w:asciiTheme="minorHAnsi" w:hAnsiTheme="minorHAnsi" w:cstheme="minorHAnsi"/>
                <w:sz w:val="22"/>
                <w:szCs w:val="22"/>
                <w:lang w:val="en-US"/>
              </w:rPr>
            </w:pPr>
            <w:r w:rsidRPr="00506098">
              <w:rPr>
                <w:rFonts w:asciiTheme="minorHAnsi" w:hAnsiTheme="minorHAnsi" w:cstheme="minorHAnsi"/>
                <w:sz w:val="22"/>
                <w:szCs w:val="22"/>
              </w:rPr>
              <w:t xml:space="preserve">Accepted, it is possible to use the Eudamed </w:t>
            </w:r>
            <w:r w:rsidR="00222D64">
              <w:rPr>
                <w:rFonts w:asciiTheme="minorHAnsi" w:hAnsiTheme="minorHAnsi" w:cstheme="minorHAnsi"/>
                <w:sz w:val="22"/>
                <w:szCs w:val="22"/>
              </w:rPr>
              <w:t xml:space="preserve">interface </w:t>
            </w:r>
            <w:r w:rsidRPr="00506098">
              <w:rPr>
                <w:rFonts w:asciiTheme="minorHAnsi" w:hAnsiTheme="minorHAnsi" w:cstheme="minorHAnsi"/>
                <w:sz w:val="22"/>
                <w:szCs w:val="22"/>
              </w:rPr>
              <w:t xml:space="preserve">also with the old devices but only </w:t>
            </w:r>
            <w:r w:rsidR="00222D64">
              <w:rPr>
                <w:rFonts w:asciiTheme="minorHAnsi" w:hAnsiTheme="minorHAnsi" w:cstheme="minorHAnsi"/>
                <w:sz w:val="22"/>
                <w:szCs w:val="22"/>
              </w:rPr>
              <w:t>on</w:t>
            </w:r>
            <w:r w:rsidRPr="00506098">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506098">
              <w:rPr>
                <w:rFonts w:asciiTheme="minorHAnsi" w:hAnsiTheme="minorHAnsi" w:cstheme="minorHAnsi"/>
                <w:sz w:val="22"/>
                <w:szCs w:val="22"/>
              </w:rPr>
              <w:t>device level</w:t>
            </w:r>
            <w:r>
              <w:rPr>
                <w:rFonts w:asciiTheme="minorHAnsi" w:hAnsiTheme="minorHAnsi" w:cstheme="minorHAnsi"/>
                <w:sz w:val="22"/>
                <w:szCs w:val="22"/>
              </w:rPr>
              <w:t xml:space="preserve">. </w:t>
            </w:r>
            <w:r w:rsidR="00D86B9F">
              <w:rPr>
                <w:rFonts w:asciiTheme="minorHAnsi" w:hAnsiTheme="minorHAnsi" w:cstheme="minorHAnsi"/>
                <w:sz w:val="22"/>
                <w:szCs w:val="22"/>
              </w:rPr>
              <w:t>When the scope of the MTR cover</w:t>
            </w:r>
            <w:r w:rsidR="00181B96">
              <w:rPr>
                <w:rFonts w:asciiTheme="minorHAnsi" w:hAnsiTheme="minorHAnsi" w:cstheme="minorHAnsi"/>
                <w:sz w:val="22"/>
                <w:szCs w:val="22"/>
              </w:rPr>
              <w:t>s</w:t>
            </w:r>
            <w:r w:rsidR="00D86B9F">
              <w:rPr>
                <w:rFonts w:asciiTheme="minorHAnsi" w:hAnsiTheme="minorHAnsi" w:cstheme="minorHAnsi"/>
                <w:sz w:val="22"/>
                <w:szCs w:val="22"/>
              </w:rPr>
              <w:t xml:space="preserve"> MDR, Legacy and old device it is recommended to use Eudamed interface</w:t>
            </w:r>
            <w:r w:rsidR="00181B96">
              <w:rPr>
                <w:rFonts w:asciiTheme="minorHAnsi" w:hAnsiTheme="minorHAnsi" w:cstheme="minorHAnsi"/>
                <w:sz w:val="22"/>
                <w:szCs w:val="22"/>
              </w:rPr>
              <w:t>.</w:t>
            </w:r>
            <w:r w:rsidR="00D86B9F">
              <w:rPr>
                <w:rFonts w:asciiTheme="minorHAnsi" w:hAnsiTheme="minorHAnsi" w:cstheme="minorHAnsi"/>
                <w:sz w:val="22"/>
                <w:szCs w:val="22"/>
              </w:rPr>
              <w:t xml:space="preserve"> </w:t>
            </w:r>
            <w:r w:rsidR="00161A99">
              <w:rPr>
                <w:rFonts w:asciiTheme="minorHAnsi" w:hAnsiTheme="minorHAnsi" w:cstheme="minorHAnsi"/>
                <w:sz w:val="22"/>
                <w:szCs w:val="22"/>
              </w:rPr>
              <w:t>F</w:t>
            </w:r>
            <w:r w:rsidR="00161A99" w:rsidRPr="00161A99">
              <w:rPr>
                <w:rFonts w:asciiTheme="minorHAnsi" w:hAnsiTheme="minorHAnsi" w:cstheme="minorHAnsi"/>
                <w:sz w:val="22"/>
                <w:szCs w:val="22"/>
              </w:rPr>
              <w:t xml:space="preserve">urther the manufacturer has </w:t>
            </w:r>
            <w:r w:rsidR="00222D64">
              <w:rPr>
                <w:rFonts w:asciiTheme="minorHAnsi" w:hAnsiTheme="minorHAnsi" w:cstheme="minorHAnsi"/>
                <w:sz w:val="22"/>
                <w:szCs w:val="22"/>
              </w:rPr>
              <w:t xml:space="preserve">also </w:t>
            </w:r>
            <w:r w:rsidR="00161A99" w:rsidRPr="00161A99">
              <w:rPr>
                <w:rFonts w:asciiTheme="minorHAnsi" w:hAnsiTheme="minorHAnsi" w:cstheme="minorHAnsi"/>
                <w:sz w:val="22"/>
                <w:szCs w:val="22"/>
              </w:rPr>
              <w:t>the option</w:t>
            </w:r>
            <w:r w:rsidR="00161A99">
              <w:rPr>
                <w:rFonts w:asciiTheme="minorHAnsi" w:hAnsiTheme="minorHAnsi" w:cstheme="minorHAnsi"/>
                <w:sz w:val="22"/>
                <w:szCs w:val="22"/>
              </w:rPr>
              <w:t xml:space="preserve"> to use the old trend report form.</w:t>
            </w:r>
            <w:r w:rsidR="00222D64">
              <w:rPr>
                <w:rFonts w:asciiTheme="minorHAnsi" w:hAnsiTheme="minorHAnsi" w:cstheme="minorHAnsi"/>
                <w:sz w:val="22"/>
                <w:szCs w:val="22"/>
              </w:rPr>
              <w:t xml:space="preserve"> </w:t>
            </w:r>
          </w:p>
        </w:tc>
      </w:tr>
      <w:tr w:rsidR="00A34364" w:rsidRPr="00511C6A" w14:paraId="30C1BF6C" w14:textId="77777777" w:rsidTr="00420D98">
        <w:tc>
          <w:tcPr>
            <w:tcW w:w="720" w:type="dxa"/>
            <w:shd w:val="clear" w:color="auto" w:fill="auto"/>
          </w:tcPr>
          <w:p w14:paraId="4C2D4257" w14:textId="7C627173" w:rsidR="00A34364" w:rsidRPr="00511C6A" w:rsidRDefault="00A34364" w:rsidP="00A34364">
            <w:pPr>
              <w:pStyle w:val="ISOMB"/>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MTE</w:t>
            </w:r>
          </w:p>
        </w:tc>
        <w:tc>
          <w:tcPr>
            <w:tcW w:w="810" w:type="dxa"/>
            <w:shd w:val="clear" w:color="auto" w:fill="auto"/>
            <w:vAlign w:val="center"/>
          </w:tcPr>
          <w:p w14:paraId="7F56D918" w14:textId="47564556" w:rsidR="00A34364" w:rsidRPr="00511C6A" w:rsidRDefault="00A34364" w:rsidP="00A34364">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All</w:t>
            </w:r>
          </w:p>
        </w:tc>
        <w:tc>
          <w:tcPr>
            <w:tcW w:w="1194" w:type="dxa"/>
            <w:shd w:val="clear" w:color="auto" w:fill="auto"/>
            <w:vAlign w:val="center"/>
          </w:tcPr>
          <w:p w14:paraId="41D37796" w14:textId="77777777" w:rsidR="00A34364" w:rsidRPr="00511C6A" w:rsidRDefault="00A34364" w:rsidP="00A34364">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Form</w:t>
            </w:r>
          </w:p>
        </w:tc>
        <w:tc>
          <w:tcPr>
            <w:tcW w:w="1115" w:type="dxa"/>
            <w:shd w:val="clear" w:color="auto" w:fill="auto"/>
            <w:vAlign w:val="center"/>
          </w:tcPr>
          <w:p w14:paraId="689F97B9" w14:textId="77777777" w:rsidR="00A34364" w:rsidRPr="00511C6A" w:rsidRDefault="00A34364" w:rsidP="00A34364">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Ge</w:t>
            </w:r>
          </w:p>
        </w:tc>
        <w:tc>
          <w:tcPr>
            <w:tcW w:w="4178" w:type="dxa"/>
            <w:shd w:val="clear" w:color="auto" w:fill="auto"/>
            <w:vAlign w:val="center"/>
          </w:tcPr>
          <w:p w14:paraId="1002238E" w14:textId="77777777" w:rsidR="00A90A1D" w:rsidRPr="00511C6A" w:rsidRDefault="00A90A1D" w:rsidP="00FC0948">
            <w:pPr>
              <w:spacing w:before="60" w:after="0" w:line="240" w:lineRule="auto"/>
              <w:rPr>
                <w:rFonts w:cstheme="minorHAnsi"/>
              </w:rPr>
            </w:pPr>
            <w:r w:rsidRPr="00511C6A">
              <w:rPr>
                <w:rFonts w:cstheme="minorHAnsi"/>
              </w:rPr>
              <w:t xml:space="preserve">Helptext has a note that the form will be eventually aligned with MIR form 7.3; however, need to ensure that the sections are consistent.  </w:t>
            </w:r>
          </w:p>
          <w:p w14:paraId="4D8C7311" w14:textId="20203E48" w:rsidR="00A34364" w:rsidRPr="00511C6A" w:rsidRDefault="00A90A1D" w:rsidP="00FC0948">
            <w:pPr>
              <w:spacing w:before="60" w:after="0" w:line="240" w:lineRule="auto"/>
              <w:rPr>
                <w:rFonts w:cstheme="minorHAnsi"/>
                <w:lang w:val="en-GB"/>
              </w:rPr>
            </w:pPr>
            <w:r w:rsidRPr="00511C6A">
              <w:rPr>
                <w:rFonts w:cstheme="minorHAnsi"/>
              </w:rPr>
              <w:t>Also, the form needs to be consistent with the data elements required in the UDID module for device registration (e.g. multiple fields for EMDN, etc).</w:t>
            </w:r>
          </w:p>
        </w:tc>
        <w:tc>
          <w:tcPr>
            <w:tcW w:w="4187" w:type="dxa"/>
            <w:shd w:val="clear" w:color="auto" w:fill="auto"/>
            <w:vAlign w:val="center"/>
          </w:tcPr>
          <w:p w14:paraId="20272B5E" w14:textId="621CA890" w:rsidR="00A34364" w:rsidRPr="00511C6A" w:rsidRDefault="00A90A1D" w:rsidP="00FC0948">
            <w:pPr>
              <w:pStyle w:val="ISOChange"/>
              <w:spacing w:before="60" w:line="240" w:lineRule="auto"/>
              <w:rPr>
                <w:rFonts w:asciiTheme="minorHAnsi" w:eastAsiaTheme="minorHAnsi" w:hAnsiTheme="minorHAnsi" w:cstheme="minorHAnsi"/>
                <w:sz w:val="22"/>
                <w:szCs w:val="22"/>
                <w:lang w:val="en-US"/>
              </w:rPr>
            </w:pPr>
            <w:r w:rsidRPr="00511C6A">
              <w:rPr>
                <w:rFonts w:asciiTheme="minorHAnsi" w:hAnsiTheme="minorHAnsi" w:cstheme="minorHAnsi"/>
                <w:sz w:val="22"/>
                <w:szCs w:val="22"/>
              </w:rPr>
              <w:t>Field</w:t>
            </w:r>
            <w:r w:rsidR="00A92936" w:rsidRPr="00511C6A">
              <w:rPr>
                <w:rFonts w:asciiTheme="minorHAnsi" w:hAnsiTheme="minorHAnsi" w:cstheme="minorHAnsi"/>
                <w:sz w:val="22"/>
                <w:szCs w:val="22"/>
              </w:rPr>
              <w:t xml:space="preserve">s </w:t>
            </w:r>
            <w:r w:rsidRPr="00511C6A">
              <w:rPr>
                <w:rFonts w:asciiTheme="minorHAnsi" w:hAnsiTheme="minorHAnsi" w:cstheme="minorHAnsi"/>
                <w:sz w:val="22"/>
                <w:szCs w:val="22"/>
              </w:rPr>
              <w:t>shall be consistent within the document and also with the other report templates (MIR, FSCAR)</w:t>
            </w:r>
            <w:r w:rsidR="00385EB2" w:rsidRPr="00511C6A">
              <w:rPr>
                <w:rFonts w:asciiTheme="minorHAnsi" w:hAnsiTheme="minorHAnsi" w:cstheme="minorHAnsi"/>
                <w:sz w:val="22"/>
                <w:szCs w:val="22"/>
              </w:rPr>
              <w:t xml:space="preserve"> as well as other EUDAMED modules especially with the UDI&amp;Device registration module.</w:t>
            </w:r>
          </w:p>
        </w:tc>
        <w:tc>
          <w:tcPr>
            <w:tcW w:w="2467" w:type="dxa"/>
            <w:shd w:val="clear" w:color="auto" w:fill="auto"/>
            <w:vAlign w:val="center"/>
          </w:tcPr>
          <w:p w14:paraId="19B786F9" w14:textId="75B1A6F7" w:rsidR="00A34364" w:rsidRPr="00511C6A" w:rsidRDefault="006A3CB6" w:rsidP="00A34364">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Accepted. </w:t>
            </w:r>
            <w:r w:rsidR="00506098">
              <w:rPr>
                <w:rFonts w:asciiTheme="minorHAnsi" w:hAnsiTheme="minorHAnsi" w:cstheme="minorHAnsi"/>
                <w:sz w:val="22"/>
                <w:szCs w:val="22"/>
                <w:lang w:val="en-US"/>
              </w:rPr>
              <w:t>T</w:t>
            </w:r>
            <w:r>
              <w:rPr>
                <w:rFonts w:asciiTheme="minorHAnsi" w:hAnsiTheme="minorHAnsi" w:cstheme="minorHAnsi"/>
                <w:sz w:val="22"/>
                <w:szCs w:val="22"/>
                <w:lang w:val="en-US"/>
              </w:rPr>
              <w:t xml:space="preserve">he help text is updated </w:t>
            </w:r>
            <w:r w:rsidR="0003114A">
              <w:rPr>
                <w:rFonts w:asciiTheme="minorHAnsi" w:hAnsiTheme="minorHAnsi" w:cstheme="minorHAnsi"/>
                <w:sz w:val="22"/>
                <w:szCs w:val="22"/>
                <w:lang w:val="en-US"/>
              </w:rPr>
              <w:t xml:space="preserve">and, we added some fields. The target of the MTR form is to define the data required to handle the trend reports and the data will be used via Eudamed interface i.e., there will not be an actual form and the data elements are defined </w:t>
            </w:r>
            <w:r w:rsidR="00176CD4">
              <w:rPr>
                <w:rFonts w:asciiTheme="minorHAnsi" w:hAnsiTheme="minorHAnsi" w:cstheme="minorHAnsi"/>
                <w:sz w:val="22"/>
                <w:szCs w:val="22"/>
                <w:lang w:val="en-US"/>
              </w:rPr>
              <w:t>i</w:t>
            </w:r>
            <w:r w:rsidR="0003114A">
              <w:rPr>
                <w:rFonts w:asciiTheme="minorHAnsi" w:hAnsiTheme="minorHAnsi" w:cstheme="minorHAnsi"/>
                <w:sz w:val="22"/>
                <w:szCs w:val="22"/>
                <w:lang w:val="en-US"/>
              </w:rPr>
              <w:t xml:space="preserve">n the Eudamed and </w:t>
            </w:r>
            <w:r w:rsidR="00176CD4">
              <w:rPr>
                <w:rFonts w:asciiTheme="minorHAnsi" w:hAnsiTheme="minorHAnsi" w:cstheme="minorHAnsi"/>
                <w:sz w:val="22"/>
                <w:szCs w:val="22"/>
                <w:lang w:val="en-US"/>
              </w:rPr>
              <w:t xml:space="preserve">same data fields are </w:t>
            </w:r>
            <w:r w:rsidR="0003114A">
              <w:rPr>
                <w:rFonts w:asciiTheme="minorHAnsi" w:hAnsiTheme="minorHAnsi" w:cstheme="minorHAnsi"/>
                <w:sz w:val="22"/>
                <w:szCs w:val="22"/>
                <w:lang w:val="en-US"/>
              </w:rPr>
              <w:t xml:space="preserve">used for different purposes. </w:t>
            </w:r>
          </w:p>
        </w:tc>
      </w:tr>
      <w:tr w:rsidR="00A34364" w:rsidRPr="00511C6A" w14:paraId="62160A52" w14:textId="77777777" w:rsidTr="00420D98">
        <w:tc>
          <w:tcPr>
            <w:tcW w:w="720" w:type="dxa"/>
            <w:shd w:val="clear" w:color="auto" w:fill="auto"/>
          </w:tcPr>
          <w:p w14:paraId="7F84BAB9" w14:textId="15884F73" w:rsidR="00A34364" w:rsidRPr="00511C6A" w:rsidRDefault="00A34364" w:rsidP="00A34364">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MTE</w:t>
            </w:r>
          </w:p>
        </w:tc>
        <w:tc>
          <w:tcPr>
            <w:tcW w:w="810" w:type="dxa"/>
            <w:shd w:val="clear" w:color="auto" w:fill="auto"/>
            <w:vAlign w:val="center"/>
          </w:tcPr>
          <w:p w14:paraId="21FC541A" w14:textId="29E034EE" w:rsidR="00A34364" w:rsidRPr="00511C6A" w:rsidRDefault="00A34364" w:rsidP="00A34364">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1.1a</w:t>
            </w:r>
          </w:p>
        </w:tc>
        <w:tc>
          <w:tcPr>
            <w:tcW w:w="1194" w:type="dxa"/>
            <w:shd w:val="clear" w:color="auto" w:fill="auto"/>
            <w:vAlign w:val="center"/>
          </w:tcPr>
          <w:p w14:paraId="68333DE3" w14:textId="30A80072" w:rsidR="00A34364" w:rsidRPr="00511C6A" w:rsidRDefault="00A34364" w:rsidP="00A34364">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form</w:t>
            </w:r>
          </w:p>
        </w:tc>
        <w:tc>
          <w:tcPr>
            <w:tcW w:w="1115" w:type="dxa"/>
            <w:shd w:val="clear" w:color="auto" w:fill="auto"/>
            <w:vAlign w:val="center"/>
          </w:tcPr>
          <w:p w14:paraId="10DA2282" w14:textId="19C78629" w:rsidR="00A34364" w:rsidRPr="00511C6A" w:rsidRDefault="00FC0948" w:rsidP="00A34364">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Ed</w:t>
            </w:r>
          </w:p>
        </w:tc>
        <w:tc>
          <w:tcPr>
            <w:tcW w:w="4178" w:type="dxa"/>
            <w:shd w:val="clear" w:color="auto" w:fill="auto"/>
            <w:vAlign w:val="center"/>
          </w:tcPr>
          <w:p w14:paraId="1B6A7E11" w14:textId="1672846D" w:rsidR="00A34364" w:rsidRPr="00511C6A" w:rsidRDefault="00A34364" w:rsidP="00FC0948">
            <w:pPr>
              <w:pStyle w:val="ISOCommType"/>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No box to mark all countries</w:t>
            </w:r>
            <w:r w:rsidR="00482D65" w:rsidRPr="00511C6A">
              <w:rPr>
                <w:rFonts w:asciiTheme="minorHAnsi" w:hAnsiTheme="minorHAnsi" w:cstheme="minorHAnsi"/>
                <w:sz w:val="22"/>
                <w:szCs w:val="22"/>
                <w:lang w:val="en-US"/>
              </w:rPr>
              <w:t xml:space="preserve"> at once</w:t>
            </w:r>
            <w:r w:rsidRPr="00511C6A">
              <w:rPr>
                <w:rFonts w:asciiTheme="minorHAnsi" w:hAnsiTheme="minorHAnsi" w:cstheme="minorHAnsi"/>
                <w:sz w:val="22"/>
                <w:szCs w:val="22"/>
                <w:lang w:val="en-US"/>
              </w:rPr>
              <w:t xml:space="preserve">. </w:t>
            </w:r>
          </w:p>
        </w:tc>
        <w:tc>
          <w:tcPr>
            <w:tcW w:w="4187" w:type="dxa"/>
            <w:shd w:val="clear" w:color="auto" w:fill="auto"/>
            <w:vAlign w:val="center"/>
          </w:tcPr>
          <w:p w14:paraId="51880053" w14:textId="6BAE6F4E" w:rsidR="00A34364" w:rsidRPr="00511C6A" w:rsidRDefault="00A34364" w:rsidP="00FC0948">
            <w:pPr>
              <w:pStyle w:val="Footer"/>
              <w:spacing w:before="60"/>
              <w:rPr>
                <w:rFonts w:eastAsia="Times New Roman" w:cstheme="minorHAnsi"/>
              </w:rPr>
            </w:pPr>
            <w:r w:rsidRPr="00511C6A">
              <w:rPr>
                <w:rFonts w:eastAsia="Times New Roman" w:cstheme="minorHAnsi"/>
              </w:rPr>
              <w:t xml:space="preserve">Form should have a box to mark </w:t>
            </w:r>
            <w:r w:rsidR="00482D65" w:rsidRPr="00511C6A">
              <w:rPr>
                <w:rFonts w:eastAsia="Times New Roman" w:cstheme="minorHAnsi"/>
              </w:rPr>
              <w:t xml:space="preserve">the countries </w:t>
            </w:r>
            <w:r w:rsidRPr="00511C6A">
              <w:rPr>
                <w:rFonts w:eastAsia="Times New Roman" w:cstheme="minorHAnsi"/>
              </w:rPr>
              <w:t xml:space="preserve">in which the incidents occurred. </w:t>
            </w:r>
          </w:p>
          <w:p w14:paraId="698156E0" w14:textId="77777777" w:rsidR="00A34364" w:rsidRPr="00511C6A" w:rsidRDefault="00A34364" w:rsidP="00FC0948">
            <w:pPr>
              <w:pStyle w:val="Footer"/>
              <w:spacing w:before="60"/>
              <w:rPr>
                <w:rFonts w:eastAsia="Times New Roman" w:cstheme="minorHAnsi"/>
              </w:rPr>
            </w:pPr>
          </w:p>
          <w:p w14:paraId="5F73056D" w14:textId="21EED0B4" w:rsidR="00A34364" w:rsidRPr="00511C6A" w:rsidRDefault="00A34364" w:rsidP="00FC0948">
            <w:pPr>
              <w:pStyle w:val="ISOCommType"/>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lastRenderedPageBreak/>
              <w:t>Marking 30+ boxes and getting it correct every time, will be challenging if the division has higher volume.</w:t>
            </w:r>
          </w:p>
        </w:tc>
        <w:tc>
          <w:tcPr>
            <w:tcW w:w="2467" w:type="dxa"/>
            <w:shd w:val="clear" w:color="auto" w:fill="auto"/>
            <w:vAlign w:val="center"/>
          </w:tcPr>
          <w:p w14:paraId="5AA409BA" w14:textId="4DB6E837" w:rsidR="00A34364" w:rsidRPr="00511C6A" w:rsidRDefault="0050374E" w:rsidP="00A34364">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lastRenderedPageBreak/>
              <w:t>Accepted, the field is added</w:t>
            </w:r>
          </w:p>
        </w:tc>
      </w:tr>
      <w:tr w:rsidR="007342D4" w:rsidRPr="00511C6A" w14:paraId="2310DB6B" w14:textId="77777777" w:rsidTr="003E65B7">
        <w:tc>
          <w:tcPr>
            <w:tcW w:w="720" w:type="dxa"/>
            <w:shd w:val="clear" w:color="auto" w:fill="auto"/>
            <w:vAlign w:val="center"/>
          </w:tcPr>
          <w:p w14:paraId="54097D56" w14:textId="66404999" w:rsidR="007342D4" w:rsidRPr="00511C6A" w:rsidRDefault="007342D4" w:rsidP="007342D4">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EFPIA</w:t>
            </w:r>
          </w:p>
        </w:tc>
        <w:tc>
          <w:tcPr>
            <w:tcW w:w="810" w:type="dxa"/>
            <w:shd w:val="clear" w:color="auto" w:fill="auto"/>
            <w:vAlign w:val="center"/>
          </w:tcPr>
          <w:p w14:paraId="0B1A2B7B" w14:textId="4B54514B" w:rsidR="007342D4" w:rsidRPr="00511C6A" w:rsidRDefault="007342D4" w:rsidP="007342D4">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1.1a</w:t>
            </w:r>
          </w:p>
        </w:tc>
        <w:tc>
          <w:tcPr>
            <w:tcW w:w="1194" w:type="dxa"/>
            <w:shd w:val="clear" w:color="auto" w:fill="auto"/>
            <w:vAlign w:val="center"/>
          </w:tcPr>
          <w:p w14:paraId="0602BBFE" w14:textId="77777777" w:rsidR="007342D4" w:rsidRPr="00511C6A" w:rsidRDefault="007342D4" w:rsidP="007342D4">
            <w:pPr>
              <w:pStyle w:val="ISOCommType"/>
              <w:spacing w:before="0" w:line="240" w:lineRule="auto"/>
              <w:rPr>
                <w:rFonts w:asciiTheme="minorHAnsi" w:hAnsiTheme="minorHAnsi" w:cstheme="minorHAnsi"/>
                <w:sz w:val="22"/>
                <w:szCs w:val="22"/>
                <w:lang w:val="en-US"/>
              </w:rPr>
            </w:pPr>
          </w:p>
        </w:tc>
        <w:tc>
          <w:tcPr>
            <w:tcW w:w="1115" w:type="dxa"/>
            <w:shd w:val="clear" w:color="auto" w:fill="auto"/>
            <w:vAlign w:val="center"/>
          </w:tcPr>
          <w:p w14:paraId="31F2BC7E" w14:textId="77777777" w:rsidR="007342D4" w:rsidRPr="00511C6A" w:rsidRDefault="007342D4" w:rsidP="007342D4">
            <w:pPr>
              <w:pStyle w:val="ISOCommType"/>
              <w:spacing w:before="0" w:line="240" w:lineRule="auto"/>
              <w:rPr>
                <w:rFonts w:asciiTheme="minorHAnsi" w:hAnsiTheme="minorHAnsi" w:cstheme="minorHAnsi"/>
                <w:sz w:val="22"/>
                <w:szCs w:val="22"/>
                <w:lang w:val="en-US"/>
              </w:rPr>
            </w:pPr>
          </w:p>
        </w:tc>
        <w:tc>
          <w:tcPr>
            <w:tcW w:w="4178" w:type="dxa"/>
            <w:shd w:val="clear" w:color="auto" w:fill="auto"/>
            <w:vAlign w:val="center"/>
          </w:tcPr>
          <w:p w14:paraId="4835F09C" w14:textId="7CBF747F" w:rsidR="007342D4" w:rsidRPr="00511C6A" w:rsidRDefault="007342D4" w:rsidP="007342D4">
            <w:pPr>
              <w:pStyle w:val="ISOCommType"/>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The “other countries” box does not seem necessary if all countries are listed and this box appears to be specific to only member states.</w:t>
            </w:r>
          </w:p>
        </w:tc>
        <w:tc>
          <w:tcPr>
            <w:tcW w:w="4187" w:type="dxa"/>
            <w:shd w:val="clear" w:color="auto" w:fill="auto"/>
            <w:vAlign w:val="center"/>
          </w:tcPr>
          <w:p w14:paraId="585C6B69" w14:textId="57E52C90" w:rsidR="007342D4" w:rsidRPr="00511C6A" w:rsidRDefault="007342D4" w:rsidP="007342D4">
            <w:pPr>
              <w:pStyle w:val="Footer"/>
              <w:spacing w:before="60"/>
              <w:rPr>
                <w:rFonts w:eastAsia="Times New Roman" w:cstheme="minorHAnsi"/>
              </w:rPr>
            </w:pPr>
            <w:r w:rsidRPr="00511C6A">
              <w:rPr>
                <w:rFonts w:cstheme="minorHAnsi"/>
              </w:rPr>
              <w:t>Remove the “other countries” box.</w:t>
            </w:r>
          </w:p>
        </w:tc>
        <w:tc>
          <w:tcPr>
            <w:tcW w:w="2467" w:type="dxa"/>
            <w:shd w:val="clear" w:color="auto" w:fill="auto"/>
            <w:vAlign w:val="center"/>
          </w:tcPr>
          <w:p w14:paraId="6C9173B5" w14:textId="707D98B9" w:rsidR="007342D4" w:rsidRPr="00511C6A" w:rsidRDefault="00027475" w:rsidP="007342D4">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Rejected, </w:t>
            </w:r>
            <w:r w:rsidR="00A12B78">
              <w:rPr>
                <w:rFonts w:asciiTheme="minorHAnsi" w:hAnsiTheme="minorHAnsi" w:cstheme="minorHAnsi"/>
                <w:sz w:val="22"/>
                <w:szCs w:val="22"/>
                <w:lang w:val="en-US"/>
              </w:rPr>
              <w:t>the target is to list the countries outside the EEA+TR+XI, since the global database is used to detect the trends.</w:t>
            </w:r>
            <w:r w:rsidR="0003114A">
              <w:rPr>
                <w:rFonts w:asciiTheme="minorHAnsi" w:hAnsiTheme="minorHAnsi" w:cstheme="minorHAnsi"/>
                <w:sz w:val="22"/>
                <w:szCs w:val="22"/>
                <w:lang w:val="en-US"/>
              </w:rPr>
              <w:t xml:space="preserve"> Manufacturer should add those countries manually.</w:t>
            </w:r>
          </w:p>
        </w:tc>
      </w:tr>
      <w:tr w:rsidR="007342D4" w:rsidRPr="00511C6A" w14:paraId="53766CE1" w14:textId="77777777" w:rsidTr="002B4B58">
        <w:tc>
          <w:tcPr>
            <w:tcW w:w="720" w:type="dxa"/>
            <w:shd w:val="clear" w:color="auto" w:fill="auto"/>
          </w:tcPr>
          <w:p w14:paraId="5BCA68D4" w14:textId="658C5DF6" w:rsidR="007342D4" w:rsidRPr="00511C6A" w:rsidRDefault="007342D4" w:rsidP="007342D4">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MTE</w:t>
            </w:r>
          </w:p>
        </w:tc>
        <w:tc>
          <w:tcPr>
            <w:tcW w:w="810" w:type="dxa"/>
            <w:shd w:val="clear" w:color="auto" w:fill="auto"/>
            <w:vAlign w:val="center"/>
          </w:tcPr>
          <w:p w14:paraId="7F247131" w14:textId="70442C1E" w:rsidR="007342D4" w:rsidRPr="00511C6A" w:rsidRDefault="007342D4" w:rsidP="007342D4">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1.1a</w:t>
            </w:r>
          </w:p>
        </w:tc>
        <w:tc>
          <w:tcPr>
            <w:tcW w:w="1194" w:type="dxa"/>
            <w:shd w:val="clear" w:color="auto" w:fill="auto"/>
            <w:vAlign w:val="center"/>
          </w:tcPr>
          <w:p w14:paraId="34175F62" w14:textId="2885CE03" w:rsidR="007342D4" w:rsidRPr="00511C6A" w:rsidRDefault="007342D4" w:rsidP="007342D4">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Form</w:t>
            </w:r>
          </w:p>
        </w:tc>
        <w:tc>
          <w:tcPr>
            <w:tcW w:w="1115" w:type="dxa"/>
            <w:shd w:val="clear" w:color="auto" w:fill="auto"/>
            <w:vAlign w:val="center"/>
          </w:tcPr>
          <w:p w14:paraId="7FB312BB" w14:textId="65AE61A5" w:rsidR="007342D4" w:rsidRPr="00511C6A" w:rsidRDefault="007342D4" w:rsidP="007342D4">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Ed</w:t>
            </w:r>
          </w:p>
        </w:tc>
        <w:tc>
          <w:tcPr>
            <w:tcW w:w="4178" w:type="dxa"/>
            <w:shd w:val="clear" w:color="auto" w:fill="auto"/>
            <w:vAlign w:val="center"/>
          </w:tcPr>
          <w:p w14:paraId="13E291DD" w14:textId="065B4851" w:rsidR="007342D4" w:rsidRPr="00511C6A" w:rsidRDefault="007342D4" w:rsidP="007342D4">
            <w:pPr>
              <w:pStyle w:val="ISOCommType"/>
              <w:spacing w:before="60" w:line="240" w:lineRule="auto"/>
              <w:rPr>
                <w:rFonts w:asciiTheme="minorHAnsi" w:hAnsiTheme="minorHAnsi" w:cstheme="minorHAnsi"/>
                <w:sz w:val="22"/>
                <w:szCs w:val="22"/>
                <w:lang w:val="en-US"/>
              </w:rPr>
            </w:pPr>
            <w:r w:rsidRPr="00E46B50">
              <w:rPr>
                <w:rFonts w:asciiTheme="minorHAnsi" w:hAnsiTheme="minorHAnsi" w:cstheme="minorHAnsi"/>
                <w:sz w:val="22"/>
                <w:szCs w:val="22"/>
                <w:lang w:val="en-US"/>
              </w:rPr>
              <w:t>Full country name does not appear when hovering over the country abbreviations</w:t>
            </w:r>
          </w:p>
        </w:tc>
        <w:tc>
          <w:tcPr>
            <w:tcW w:w="4187" w:type="dxa"/>
            <w:shd w:val="clear" w:color="auto" w:fill="auto"/>
            <w:vAlign w:val="center"/>
          </w:tcPr>
          <w:p w14:paraId="76027D8F" w14:textId="76F1FED3" w:rsidR="007342D4" w:rsidRPr="00511C6A" w:rsidRDefault="007342D4" w:rsidP="007342D4">
            <w:pPr>
              <w:pStyle w:val="ISOCommType"/>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In PDF form, display the full county name when hovering with the mouse over the abbreviations similar to MIR section 2.5A to ensure users select the correct country</w:t>
            </w:r>
          </w:p>
        </w:tc>
        <w:tc>
          <w:tcPr>
            <w:tcW w:w="2467" w:type="dxa"/>
            <w:shd w:val="clear" w:color="auto" w:fill="auto"/>
            <w:vAlign w:val="center"/>
          </w:tcPr>
          <w:p w14:paraId="5897D294" w14:textId="2E67488C" w:rsidR="007342D4" w:rsidRPr="00511C6A" w:rsidRDefault="008246E3" w:rsidP="007342D4">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Rejected, </w:t>
            </w:r>
            <w:r w:rsidR="00181B96">
              <w:rPr>
                <w:rFonts w:asciiTheme="minorHAnsi" w:hAnsiTheme="minorHAnsi" w:cstheme="minorHAnsi"/>
                <w:sz w:val="22"/>
                <w:szCs w:val="22"/>
                <w:lang w:val="en-US"/>
              </w:rPr>
              <w:t>based on the up-t</w:t>
            </w:r>
            <w:r w:rsidR="00A730FD">
              <w:rPr>
                <w:rFonts w:asciiTheme="minorHAnsi" w:hAnsiTheme="minorHAnsi" w:cstheme="minorHAnsi"/>
                <w:sz w:val="22"/>
                <w:szCs w:val="22"/>
                <w:lang w:val="en-US"/>
              </w:rPr>
              <w:t>o</w:t>
            </w:r>
            <w:r w:rsidR="00181B96">
              <w:rPr>
                <w:rFonts w:asciiTheme="minorHAnsi" w:hAnsiTheme="minorHAnsi" w:cstheme="minorHAnsi"/>
                <w:sz w:val="22"/>
                <w:szCs w:val="22"/>
                <w:lang w:val="en-US"/>
              </w:rPr>
              <w:t xml:space="preserve">-date knowledge </w:t>
            </w:r>
            <w:r>
              <w:rPr>
                <w:rFonts w:asciiTheme="minorHAnsi" w:hAnsiTheme="minorHAnsi" w:cstheme="minorHAnsi"/>
                <w:sz w:val="22"/>
                <w:szCs w:val="22"/>
                <w:lang w:val="en-US"/>
              </w:rPr>
              <w:t xml:space="preserve">the current trend report </w:t>
            </w:r>
            <w:r w:rsidR="00533350">
              <w:rPr>
                <w:rFonts w:asciiTheme="minorHAnsi" w:hAnsiTheme="minorHAnsi" w:cstheme="minorHAnsi"/>
                <w:sz w:val="22"/>
                <w:szCs w:val="22"/>
                <w:lang w:val="en-US"/>
              </w:rPr>
              <w:t>form is</w:t>
            </w:r>
            <w:r>
              <w:rPr>
                <w:rFonts w:asciiTheme="minorHAnsi" w:hAnsiTheme="minorHAnsi" w:cstheme="minorHAnsi"/>
                <w:sz w:val="22"/>
                <w:szCs w:val="22"/>
                <w:lang w:val="en-US"/>
              </w:rPr>
              <w:t xml:space="preserve"> not going to be updated</w:t>
            </w:r>
            <w:r w:rsidR="00523D64">
              <w:rPr>
                <w:rFonts w:asciiTheme="minorHAnsi" w:hAnsiTheme="minorHAnsi" w:cstheme="minorHAnsi"/>
                <w:sz w:val="22"/>
                <w:szCs w:val="22"/>
                <w:lang w:val="en-US"/>
              </w:rPr>
              <w:t xml:space="preserve"> and the updated MTR is </w:t>
            </w:r>
            <w:r w:rsidR="00181B96">
              <w:rPr>
                <w:rFonts w:asciiTheme="minorHAnsi" w:hAnsiTheme="minorHAnsi" w:cstheme="minorHAnsi"/>
                <w:sz w:val="22"/>
                <w:szCs w:val="22"/>
                <w:lang w:val="en-US"/>
              </w:rPr>
              <w:t xml:space="preserve">in use </w:t>
            </w:r>
            <w:r w:rsidR="00523D64">
              <w:rPr>
                <w:rFonts w:asciiTheme="minorHAnsi" w:hAnsiTheme="minorHAnsi" w:cstheme="minorHAnsi"/>
                <w:sz w:val="22"/>
                <w:szCs w:val="22"/>
                <w:lang w:val="en-US"/>
              </w:rPr>
              <w:t>when Eudamed is fully functional.</w:t>
            </w:r>
          </w:p>
        </w:tc>
      </w:tr>
      <w:tr w:rsidR="007342D4" w:rsidRPr="00511C6A" w14:paraId="39C41DD9" w14:textId="77777777" w:rsidTr="002B4B58">
        <w:tc>
          <w:tcPr>
            <w:tcW w:w="720" w:type="dxa"/>
            <w:shd w:val="clear" w:color="auto" w:fill="auto"/>
            <w:vAlign w:val="center"/>
          </w:tcPr>
          <w:p w14:paraId="5F16769E" w14:textId="2A6268CE" w:rsidR="007342D4" w:rsidRPr="00511C6A" w:rsidRDefault="007342D4" w:rsidP="007342D4">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AT</w:t>
            </w:r>
          </w:p>
        </w:tc>
        <w:tc>
          <w:tcPr>
            <w:tcW w:w="810" w:type="dxa"/>
            <w:shd w:val="clear" w:color="auto" w:fill="auto"/>
            <w:vAlign w:val="center"/>
          </w:tcPr>
          <w:p w14:paraId="7BD16AB4" w14:textId="1C5B70F1" w:rsidR="007342D4" w:rsidRPr="00511C6A" w:rsidRDefault="007342D4" w:rsidP="007342D4">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1.1b</w:t>
            </w:r>
          </w:p>
        </w:tc>
        <w:tc>
          <w:tcPr>
            <w:tcW w:w="1194" w:type="dxa"/>
            <w:shd w:val="clear" w:color="auto" w:fill="auto"/>
            <w:vAlign w:val="center"/>
          </w:tcPr>
          <w:p w14:paraId="2BF77D65" w14:textId="77777777" w:rsidR="007342D4" w:rsidRPr="00511C6A" w:rsidRDefault="007342D4" w:rsidP="007342D4">
            <w:pPr>
              <w:pStyle w:val="ISOCommType"/>
              <w:spacing w:before="0" w:line="240" w:lineRule="auto"/>
              <w:rPr>
                <w:rFonts w:asciiTheme="minorHAnsi" w:hAnsiTheme="minorHAnsi" w:cstheme="minorHAnsi"/>
                <w:sz w:val="22"/>
                <w:szCs w:val="22"/>
                <w:lang w:val="en-US"/>
              </w:rPr>
            </w:pPr>
          </w:p>
        </w:tc>
        <w:tc>
          <w:tcPr>
            <w:tcW w:w="1115" w:type="dxa"/>
            <w:shd w:val="clear" w:color="auto" w:fill="auto"/>
            <w:vAlign w:val="center"/>
          </w:tcPr>
          <w:p w14:paraId="509244DC" w14:textId="7B0899AD" w:rsidR="007342D4" w:rsidRPr="00511C6A" w:rsidRDefault="007342D4" w:rsidP="007342D4">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te</w:t>
            </w:r>
          </w:p>
        </w:tc>
        <w:tc>
          <w:tcPr>
            <w:tcW w:w="4178" w:type="dxa"/>
            <w:shd w:val="clear" w:color="auto" w:fill="auto"/>
            <w:vAlign w:val="center"/>
          </w:tcPr>
          <w:p w14:paraId="16689C78" w14:textId="13FC70AB" w:rsidR="007342D4" w:rsidRPr="00511C6A" w:rsidRDefault="007342D4" w:rsidP="007342D4">
            <w:pPr>
              <w:pStyle w:val="ISOCommType"/>
              <w:spacing w:before="60" w:line="240" w:lineRule="auto"/>
              <w:rPr>
                <w:rFonts w:asciiTheme="minorHAnsi" w:hAnsiTheme="minorHAnsi" w:cstheme="minorHAnsi"/>
                <w:sz w:val="22"/>
                <w:szCs w:val="22"/>
                <w:lang w:val="en-US"/>
              </w:rPr>
            </w:pPr>
            <w:r w:rsidRPr="00E46B50">
              <w:rPr>
                <w:rFonts w:asciiTheme="minorHAnsi" w:hAnsiTheme="minorHAnsi" w:cstheme="minorHAnsi"/>
                <w:sz w:val="22"/>
                <w:szCs w:val="22"/>
                <w:lang w:val="en-US"/>
              </w:rPr>
              <w:t>It would make it easier, if this information could be auto populated by EUDAMED using the information from 1.1a</w:t>
            </w:r>
          </w:p>
        </w:tc>
        <w:tc>
          <w:tcPr>
            <w:tcW w:w="4187" w:type="dxa"/>
            <w:shd w:val="clear" w:color="auto" w:fill="auto"/>
            <w:vAlign w:val="center"/>
          </w:tcPr>
          <w:p w14:paraId="46475453" w14:textId="77777777" w:rsidR="007342D4" w:rsidRPr="00511C6A" w:rsidRDefault="007342D4" w:rsidP="007342D4">
            <w:pPr>
              <w:pStyle w:val="ISOCommType"/>
              <w:spacing w:before="60" w:line="240" w:lineRule="auto"/>
              <w:rPr>
                <w:rFonts w:asciiTheme="minorHAnsi" w:hAnsiTheme="minorHAnsi" w:cstheme="minorHAnsi"/>
                <w:sz w:val="22"/>
                <w:szCs w:val="22"/>
                <w:lang w:val="en-US"/>
              </w:rPr>
            </w:pPr>
          </w:p>
        </w:tc>
        <w:tc>
          <w:tcPr>
            <w:tcW w:w="2467" w:type="dxa"/>
            <w:shd w:val="clear" w:color="auto" w:fill="auto"/>
            <w:vAlign w:val="center"/>
          </w:tcPr>
          <w:p w14:paraId="397ADEDA" w14:textId="7916CCB6" w:rsidR="007342D4" w:rsidRPr="00511C6A" w:rsidRDefault="00C4188E" w:rsidP="007342D4">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A</w:t>
            </w:r>
            <w:r w:rsidR="00B95DBF">
              <w:rPr>
                <w:rFonts w:asciiTheme="minorHAnsi" w:hAnsiTheme="minorHAnsi" w:cstheme="minorHAnsi"/>
                <w:sz w:val="22"/>
                <w:szCs w:val="22"/>
                <w:lang w:val="en-US"/>
              </w:rPr>
              <w:t>ccepted. Eudamed</w:t>
            </w:r>
            <w:r w:rsidR="00B95DBF" w:rsidRPr="00B95DBF">
              <w:rPr>
                <w:rFonts w:asciiTheme="minorHAnsi" w:hAnsiTheme="minorHAnsi" w:cstheme="minorHAnsi"/>
                <w:sz w:val="22"/>
                <w:szCs w:val="22"/>
                <w:lang w:val="en-US"/>
              </w:rPr>
              <w:t xml:space="preserve"> will </w:t>
            </w:r>
            <w:r w:rsidR="00B95DBF">
              <w:rPr>
                <w:rFonts w:asciiTheme="minorHAnsi" w:hAnsiTheme="minorHAnsi" w:cstheme="minorHAnsi"/>
                <w:sz w:val="22"/>
                <w:szCs w:val="22"/>
                <w:lang w:val="en-US"/>
              </w:rPr>
              <w:t>auto populate the data</w:t>
            </w:r>
            <w:r w:rsidR="00B95DBF" w:rsidRPr="00B95DBF">
              <w:rPr>
                <w:rFonts w:asciiTheme="minorHAnsi" w:hAnsiTheme="minorHAnsi" w:cstheme="minorHAnsi"/>
                <w:sz w:val="22"/>
                <w:szCs w:val="22"/>
                <w:lang w:val="en-US"/>
              </w:rPr>
              <w:t xml:space="preserve"> </w:t>
            </w:r>
            <w:r w:rsidR="00D05E27">
              <w:rPr>
                <w:rFonts w:asciiTheme="minorHAnsi" w:hAnsiTheme="minorHAnsi" w:cstheme="minorHAnsi"/>
                <w:sz w:val="22"/>
                <w:szCs w:val="22"/>
                <w:lang w:val="en-US"/>
              </w:rPr>
              <w:t xml:space="preserve">based on </w:t>
            </w:r>
            <w:r>
              <w:rPr>
                <w:rFonts w:asciiTheme="minorHAnsi" w:hAnsiTheme="minorHAnsi" w:cstheme="minorHAnsi"/>
                <w:sz w:val="22"/>
                <w:szCs w:val="22"/>
                <w:lang w:val="en-US"/>
              </w:rPr>
              <w:t>the information received on the section 1.1.a</w:t>
            </w:r>
            <w:r w:rsidR="00523D64">
              <w:rPr>
                <w:rFonts w:asciiTheme="minorHAnsi" w:hAnsiTheme="minorHAnsi" w:cstheme="minorHAnsi"/>
                <w:sz w:val="22"/>
                <w:szCs w:val="22"/>
                <w:lang w:val="en-US"/>
              </w:rPr>
              <w:t xml:space="preserve"> (member states where the events occurred)</w:t>
            </w:r>
            <w:r w:rsidR="00B95DBF">
              <w:rPr>
                <w:rFonts w:asciiTheme="minorHAnsi" w:hAnsiTheme="minorHAnsi" w:cstheme="minorHAnsi"/>
                <w:sz w:val="22"/>
                <w:szCs w:val="22"/>
                <w:lang w:val="en-US"/>
              </w:rPr>
              <w:t>.</w:t>
            </w:r>
          </w:p>
        </w:tc>
      </w:tr>
      <w:tr w:rsidR="00D374ED" w:rsidRPr="00511C6A" w14:paraId="02CCF07C" w14:textId="77777777" w:rsidTr="009465D7">
        <w:tc>
          <w:tcPr>
            <w:tcW w:w="720" w:type="dxa"/>
            <w:shd w:val="clear" w:color="auto" w:fill="auto"/>
            <w:vAlign w:val="center"/>
          </w:tcPr>
          <w:p w14:paraId="5E3A7121" w14:textId="2CB3626C" w:rsidR="00D374ED" w:rsidRPr="00511C6A" w:rsidRDefault="00D374ED" w:rsidP="007342D4">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NL</w:t>
            </w:r>
          </w:p>
        </w:tc>
        <w:tc>
          <w:tcPr>
            <w:tcW w:w="810" w:type="dxa"/>
            <w:shd w:val="clear" w:color="auto" w:fill="auto"/>
            <w:vAlign w:val="center"/>
          </w:tcPr>
          <w:p w14:paraId="0312F767" w14:textId="1E68B907" w:rsidR="00D374ED" w:rsidRPr="00511C6A" w:rsidRDefault="00D374ED" w:rsidP="007342D4">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1.2.e</w:t>
            </w:r>
          </w:p>
        </w:tc>
        <w:tc>
          <w:tcPr>
            <w:tcW w:w="1194" w:type="dxa"/>
            <w:shd w:val="clear" w:color="auto" w:fill="auto"/>
            <w:vAlign w:val="center"/>
          </w:tcPr>
          <w:p w14:paraId="09A9D9ED" w14:textId="77777777" w:rsidR="00D374ED" w:rsidRPr="00511C6A" w:rsidRDefault="00D374ED" w:rsidP="007342D4">
            <w:pPr>
              <w:pStyle w:val="ISOCommType"/>
              <w:spacing w:before="0" w:line="240" w:lineRule="auto"/>
              <w:rPr>
                <w:rFonts w:asciiTheme="minorHAnsi" w:hAnsiTheme="minorHAnsi" w:cstheme="minorHAnsi"/>
                <w:sz w:val="22"/>
                <w:szCs w:val="22"/>
                <w:lang w:val="en-US"/>
              </w:rPr>
            </w:pPr>
          </w:p>
        </w:tc>
        <w:tc>
          <w:tcPr>
            <w:tcW w:w="1115" w:type="dxa"/>
            <w:shd w:val="clear" w:color="auto" w:fill="auto"/>
            <w:vAlign w:val="center"/>
          </w:tcPr>
          <w:p w14:paraId="541A12B8" w14:textId="77777777" w:rsidR="00D374ED" w:rsidRPr="00511C6A" w:rsidRDefault="00D374ED" w:rsidP="007342D4">
            <w:pPr>
              <w:pStyle w:val="ISOCommType"/>
              <w:spacing w:before="0" w:line="240" w:lineRule="auto"/>
              <w:rPr>
                <w:rFonts w:asciiTheme="minorHAnsi" w:hAnsiTheme="minorHAnsi" w:cstheme="minorHAnsi"/>
                <w:sz w:val="22"/>
                <w:szCs w:val="22"/>
                <w:lang w:val="en-US"/>
              </w:rPr>
            </w:pPr>
          </w:p>
        </w:tc>
        <w:tc>
          <w:tcPr>
            <w:tcW w:w="4178" w:type="dxa"/>
            <w:shd w:val="clear" w:color="auto" w:fill="auto"/>
            <w:vAlign w:val="center"/>
          </w:tcPr>
          <w:p w14:paraId="074D0178" w14:textId="74A0D407" w:rsidR="00D374ED" w:rsidRPr="00511C6A" w:rsidRDefault="00057318" w:rsidP="007342D4">
            <w:pPr>
              <w:pStyle w:val="ISOCommType"/>
              <w:spacing w:before="60" w:line="240" w:lineRule="auto"/>
              <w:rPr>
                <w:rFonts w:asciiTheme="minorHAnsi" w:hAnsiTheme="minorHAnsi" w:cstheme="minorHAnsi"/>
                <w:sz w:val="22"/>
                <w:szCs w:val="22"/>
                <w:lang w:val="en-US"/>
              </w:rPr>
            </w:pPr>
            <w:r w:rsidRPr="00511C6A">
              <w:rPr>
                <w:rFonts w:asciiTheme="minorHAnsi" w:hAnsiTheme="minorHAnsi" w:cstheme="minorHAnsi"/>
                <w:bCs/>
                <w:sz w:val="22"/>
                <w:szCs w:val="22"/>
                <w:lang w:val="en-US"/>
              </w:rPr>
              <w:t>f</w:t>
            </w:r>
            <w:r w:rsidRPr="00511C6A">
              <w:rPr>
                <w:rFonts w:asciiTheme="minorHAnsi" w:hAnsiTheme="minorHAnsi" w:cstheme="minorHAnsi"/>
                <w:sz w:val="22"/>
                <w:szCs w:val="22"/>
                <w:lang w:val="en-US"/>
              </w:rPr>
              <w:t>requency</w:t>
            </w:r>
          </w:p>
        </w:tc>
        <w:tc>
          <w:tcPr>
            <w:tcW w:w="4187" w:type="dxa"/>
            <w:shd w:val="clear" w:color="auto" w:fill="auto"/>
            <w:vAlign w:val="center"/>
          </w:tcPr>
          <w:p w14:paraId="303DFA9D" w14:textId="14E95207" w:rsidR="00D374ED" w:rsidRPr="00511C6A" w:rsidRDefault="00D374ED" w:rsidP="007342D4">
            <w:pPr>
              <w:pStyle w:val="ISOCommType"/>
              <w:spacing w:before="60" w:line="240" w:lineRule="auto"/>
              <w:rPr>
                <w:rFonts w:asciiTheme="minorHAnsi" w:hAnsiTheme="minorHAnsi" w:cstheme="minorHAnsi"/>
                <w:sz w:val="22"/>
                <w:szCs w:val="22"/>
                <w:lang w:val="en-US"/>
              </w:rPr>
            </w:pPr>
            <w:r w:rsidRPr="00511C6A">
              <w:rPr>
                <w:rFonts w:asciiTheme="minorHAnsi" w:hAnsiTheme="minorHAnsi" w:cstheme="minorHAnsi"/>
                <w:bCs/>
                <w:sz w:val="22"/>
                <w:szCs w:val="22"/>
                <w:lang w:val="en-US"/>
              </w:rPr>
              <w:t>Increased f</w:t>
            </w:r>
            <w:r w:rsidRPr="00511C6A">
              <w:rPr>
                <w:rFonts w:asciiTheme="minorHAnsi" w:hAnsiTheme="minorHAnsi" w:cstheme="minorHAnsi"/>
                <w:sz w:val="22"/>
                <w:szCs w:val="22"/>
                <w:lang w:val="en-US"/>
              </w:rPr>
              <w:t>requency</w:t>
            </w:r>
          </w:p>
        </w:tc>
        <w:tc>
          <w:tcPr>
            <w:tcW w:w="2467" w:type="dxa"/>
            <w:shd w:val="clear" w:color="auto" w:fill="auto"/>
            <w:vAlign w:val="center"/>
          </w:tcPr>
          <w:p w14:paraId="54C41E58" w14:textId="2708178B" w:rsidR="00D374ED" w:rsidRPr="00511C6A" w:rsidRDefault="005C1A15" w:rsidP="007342D4">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Accepted</w:t>
            </w:r>
          </w:p>
        </w:tc>
      </w:tr>
      <w:tr w:rsidR="007342D4" w:rsidRPr="00511C6A" w14:paraId="6E7ACD80" w14:textId="77777777" w:rsidTr="00420D98">
        <w:tc>
          <w:tcPr>
            <w:tcW w:w="720" w:type="dxa"/>
            <w:shd w:val="clear" w:color="auto" w:fill="auto"/>
          </w:tcPr>
          <w:p w14:paraId="3653AFB2" w14:textId="364574D7" w:rsidR="007342D4" w:rsidRPr="00511C6A" w:rsidRDefault="007342D4" w:rsidP="007342D4">
            <w:pPr>
              <w:pStyle w:val="ISOMB"/>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MTE</w:t>
            </w:r>
          </w:p>
        </w:tc>
        <w:tc>
          <w:tcPr>
            <w:tcW w:w="810" w:type="dxa"/>
            <w:shd w:val="clear" w:color="auto" w:fill="auto"/>
            <w:vAlign w:val="center"/>
          </w:tcPr>
          <w:p w14:paraId="43881575" w14:textId="77777777" w:rsidR="007342D4" w:rsidRPr="00511C6A" w:rsidRDefault="007342D4" w:rsidP="007342D4">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1.2.e.</w:t>
            </w:r>
          </w:p>
        </w:tc>
        <w:tc>
          <w:tcPr>
            <w:tcW w:w="1194" w:type="dxa"/>
            <w:shd w:val="clear" w:color="auto" w:fill="auto"/>
            <w:vAlign w:val="center"/>
          </w:tcPr>
          <w:p w14:paraId="56AC0285" w14:textId="1978CA0E" w:rsidR="007342D4" w:rsidRPr="00511C6A" w:rsidRDefault="007342D4" w:rsidP="007342D4">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Form</w:t>
            </w:r>
          </w:p>
        </w:tc>
        <w:tc>
          <w:tcPr>
            <w:tcW w:w="1115" w:type="dxa"/>
            <w:shd w:val="clear" w:color="auto" w:fill="auto"/>
            <w:vAlign w:val="center"/>
          </w:tcPr>
          <w:p w14:paraId="1FE97A11" w14:textId="1AE1A8E9" w:rsidR="007342D4" w:rsidRPr="00511C6A" w:rsidRDefault="007342D4" w:rsidP="007342D4">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Ed</w:t>
            </w:r>
          </w:p>
        </w:tc>
        <w:tc>
          <w:tcPr>
            <w:tcW w:w="4178" w:type="dxa"/>
            <w:shd w:val="clear" w:color="auto" w:fill="auto"/>
            <w:vAlign w:val="center"/>
          </w:tcPr>
          <w:p w14:paraId="5AFC982B" w14:textId="3D6CE432" w:rsidR="007342D4" w:rsidRPr="00511C6A" w:rsidRDefault="007342D4" w:rsidP="007342D4">
            <w:pPr>
              <w:pStyle w:val="ISOComments"/>
              <w:spacing w:before="60" w:line="240" w:lineRule="auto"/>
              <w:rPr>
                <w:rFonts w:asciiTheme="minorHAnsi" w:eastAsiaTheme="minorHAnsi" w:hAnsiTheme="minorHAnsi" w:cstheme="minorHAnsi"/>
                <w:sz w:val="22"/>
                <w:szCs w:val="22"/>
                <w:lang w:val="en-US"/>
              </w:rPr>
            </w:pPr>
            <w:r w:rsidRPr="00511C6A">
              <w:rPr>
                <w:rFonts w:asciiTheme="minorHAnsi" w:hAnsiTheme="minorHAnsi" w:cstheme="minorHAnsi"/>
                <w:sz w:val="22"/>
                <w:szCs w:val="22"/>
                <w:lang w:val="en-US"/>
              </w:rPr>
              <w:t>Trend report has two points indicated as 1.2.e</w:t>
            </w:r>
          </w:p>
        </w:tc>
        <w:tc>
          <w:tcPr>
            <w:tcW w:w="4187" w:type="dxa"/>
            <w:shd w:val="clear" w:color="auto" w:fill="auto"/>
            <w:vAlign w:val="center"/>
          </w:tcPr>
          <w:p w14:paraId="27669A17" w14:textId="2125A679" w:rsidR="007342D4" w:rsidRPr="00511C6A" w:rsidRDefault="007342D4" w:rsidP="007342D4">
            <w:pPr>
              <w:pStyle w:val="HTMLPreformatted"/>
              <w:shd w:val="clear" w:color="auto" w:fill="F8F9FA"/>
              <w:spacing w:before="60"/>
              <w:rPr>
                <w:rFonts w:asciiTheme="minorHAnsi" w:hAnsiTheme="minorHAnsi" w:cstheme="minorHAnsi"/>
                <w:sz w:val="22"/>
                <w:szCs w:val="22"/>
              </w:rPr>
            </w:pPr>
            <w:r w:rsidRPr="00511C6A">
              <w:rPr>
                <w:rFonts w:asciiTheme="minorHAnsi" w:hAnsiTheme="minorHAnsi" w:cstheme="minorHAnsi"/>
                <w:sz w:val="22"/>
                <w:szCs w:val="22"/>
                <w:lang w:val="en-US"/>
              </w:rPr>
              <w:t>The last one should be 1.2.g. This point is also missing in the help text.</w:t>
            </w:r>
          </w:p>
        </w:tc>
        <w:tc>
          <w:tcPr>
            <w:tcW w:w="2467" w:type="dxa"/>
            <w:shd w:val="clear" w:color="auto" w:fill="auto"/>
            <w:vAlign w:val="center"/>
          </w:tcPr>
          <w:p w14:paraId="2632307C" w14:textId="16503B64" w:rsidR="007342D4" w:rsidRPr="00511C6A" w:rsidRDefault="006039B5" w:rsidP="007342D4">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Accepted. </w:t>
            </w:r>
            <w:r w:rsidR="005C1A15">
              <w:rPr>
                <w:rFonts w:asciiTheme="minorHAnsi" w:hAnsiTheme="minorHAnsi" w:cstheme="minorHAnsi"/>
                <w:sz w:val="22"/>
                <w:szCs w:val="22"/>
                <w:lang w:val="en-US"/>
              </w:rPr>
              <w:t>The mistake is corrected</w:t>
            </w:r>
          </w:p>
        </w:tc>
      </w:tr>
      <w:tr w:rsidR="007342D4" w:rsidRPr="00511C6A" w14:paraId="261EDA5F" w14:textId="77777777" w:rsidTr="00E95343">
        <w:tc>
          <w:tcPr>
            <w:tcW w:w="720" w:type="dxa"/>
            <w:shd w:val="clear" w:color="auto" w:fill="auto"/>
            <w:vAlign w:val="center"/>
          </w:tcPr>
          <w:p w14:paraId="267D4836" w14:textId="6C0F2C7B" w:rsidR="007342D4" w:rsidRPr="00511C6A" w:rsidRDefault="007342D4" w:rsidP="007342D4">
            <w:pPr>
              <w:pStyle w:val="ISOMB"/>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 xml:space="preserve"> EFPIA </w:t>
            </w:r>
          </w:p>
        </w:tc>
        <w:tc>
          <w:tcPr>
            <w:tcW w:w="810" w:type="dxa"/>
            <w:shd w:val="clear" w:color="auto" w:fill="auto"/>
            <w:vAlign w:val="center"/>
          </w:tcPr>
          <w:p w14:paraId="2F48145D" w14:textId="1D2A6B43" w:rsidR="007342D4" w:rsidRPr="00511C6A" w:rsidRDefault="007342D4" w:rsidP="007342D4">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1.2.e</w:t>
            </w:r>
          </w:p>
        </w:tc>
        <w:tc>
          <w:tcPr>
            <w:tcW w:w="1194" w:type="dxa"/>
            <w:shd w:val="clear" w:color="auto" w:fill="auto"/>
            <w:vAlign w:val="center"/>
          </w:tcPr>
          <w:p w14:paraId="7B41F7F7" w14:textId="77777777" w:rsidR="007342D4" w:rsidRPr="00511C6A" w:rsidRDefault="007342D4" w:rsidP="007342D4">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2CD2CA2C" w14:textId="77777777" w:rsidR="007342D4" w:rsidRPr="00511C6A" w:rsidRDefault="007342D4" w:rsidP="007342D4">
            <w:pPr>
              <w:pStyle w:val="ISOCommType"/>
              <w:spacing w:before="0" w:line="240" w:lineRule="auto"/>
              <w:rPr>
                <w:rFonts w:asciiTheme="minorHAnsi" w:hAnsiTheme="minorHAnsi" w:cstheme="minorHAnsi"/>
                <w:sz w:val="22"/>
                <w:szCs w:val="22"/>
                <w:lang w:val="en-US"/>
              </w:rPr>
            </w:pPr>
          </w:p>
        </w:tc>
        <w:tc>
          <w:tcPr>
            <w:tcW w:w="4178" w:type="dxa"/>
            <w:shd w:val="clear" w:color="auto" w:fill="auto"/>
            <w:vAlign w:val="center"/>
          </w:tcPr>
          <w:p w14:paraId="2DA2D52C" w14:textId="7F61B77D" w:rsidR="007342D4" w:rsidRPr="00511C6A" w:rsidRDefault="007342D4" w:rsidP="007342D4">
            <w:pPr>
              <w:pStyle w:val="ISOComments"/>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There are two rows labeled “e.”</w:t>
            </w:r>
          </w:p>
        </w:tc>
        <w:tc>
          <w:tcPr>
            <w:tcW w:w="4187" w:type="dxa"/>
            <w:shd w:val="clear" w:color="auto" w:fill="auto"/>
            <w:vAlign w:val="center"/>
          </w:tcPr>
          <w:p w14:paraId="5AD8D4FF" w14:textId="62C9218E" w:rsidR="007342D4" w:rsidRPr="00511C6A" w:rsidRDefault="007342D4" w:rsidP="007342D4">
            <w:pPr>
              <w:pStyle w:val="HTMLPreformatted"/>
              <w:shd w:val="clear" w:color="auto" w:fill="F8F9FA"/>
              <w:spacing w:before="60"/>
              <w:rPr>
                <w:rFonts w:asciiTheme="minorHAnsi" w:hAnsiTheme="minorHAnsi" w:cstheme="minorHAnsi"/>
                <w:sz w:val="22"/>
                <w:szCs w:val="22"/>
                <w:lang w:val="en-US"/>
              </w:rPr>
            </w:pPr>
            <w:r w:rsidRPr="00511C6A">
              <w:rPr>
                <w:rFonts w:asciiTheme="minorHAnsi" w:hAnsiTheme="minorHAnsi" w:cstheme="minorHAnsi"/>
                <w:sz w:val="22"/>
                <w:szCs w:val="22"/>
                <w:lang w:val="en-US"/>
              </w:rPr>
              <w:t>Correct the duplication</w:t>
            </w:r>
          </w:p>
        </w:tc>
        <w:tc>
          <w:tcPr>
            <w:tcW w:w="2467" w:type="dxa"/>
            <w:shd w:val="clear" w:color="auto" w:fill="auto"/>
            <w:vAlign w:val="center"/>
          </w:tcPr>
          <w:p w14:paraId="4B701693" w14:textId="7D2D8033" w:rsidR="007342D4" w:rsidRPr="00511C6A" w:rsidRDefault="00027475" w:rsidP="007342D4">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Accepted, e changed to g.</w:t>
            </w:r>
          </w:p>
        </w:tc>
      </w:tr>
      <w:tr w:rsidR="007342D4" w:rsidRPr="00511C6A" w14:paraId="1B1C3BE5" w14:textId="77777777" w:rsidTr="00D00C32">
        <w:tc>
          <w:tcPr>
            <w:tcW w:w="720" w:type="dxa"/>
            <w:shd w:val="clear" w:color="auto" w:fill="auto"/>
            <w:vAlign w:val="center"/>
          </w:tcPr>
          <w:p w14:paraId="2900BB37" w14:textId="1A6342C0" w:rsidR="007342D4" w:rsidRPr="00511C6A" w:rsidRDefault="007342D4" w:rsidP="007342D4">
            <w:pPr>
              <w:pStyle w:val="ISOMB"/>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rPr>
              <w:t>AT</w:t>
            </w:r>
          </w:p>
        </w:tc>
        <w:tc>
          <w:tcPr>
            <w:tcW w:w="810" w:type="dxa"/>
            <w:shd w:val="clear" w:color="auto" w:fill="auto"/>
            <w:vAlign w:val="center"/>
          </w:tcPr>
          <w:p w14:paraId="1C1AFBBC" w14:textId="6D04776B" w:rsidR="007342D4" w:rsidRPr="00511C6A" w:rsidRDefault="007342D4" w:rsidP="007342D4">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1.2e/g</w:t>
            </w:r>
          </w:p>
        </w:tc>
        <w:tc>
          <w:tcPr>
            <w:tcW w:w="1194" w:type="dxa"/>
            <w:shd w:val="clear" w:color="auto" w:fill="auto"/>
            <w:vAlign w:val="center"/>
          </w:tcPr>
          <w:p w14:paraId="52380B1A" w14:textId="77777777" w:rsidR="007342D4" w:rsidRPr="00511C6A" w:rsidRDefault="007342D4" w:rsidP="007342D4">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4B0EB9F0" w14:textId="5F664280" w:rsidR="007342D4" w:rsidRPr="00511C6A" w:rsidRDefault="007342D4" w:rsidP="007342D4">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ed</w:t>
            </w:r>
          </w:p>
        </w:tc>
        <w:tc>
          <w:tcPr>
            <w:tcW w:w="4178" w:type="dxa"/>
            <w:shd w:val="clear" w:color="auto" w:fill="auto"/>
            <w:vAlign w:val="center"/>
          </w:tcPr>
          <w:p w14:paraId="0F000FB2" w14:textId="71120170" w:rsidR="007342D4" w:rsidRPr="00511C6A" w:rsidRDefault="007342D4" w:rsidP="007342D4">
            <w:pPr>
              <w:pStyle w:val="ISOComments"/>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The enumeration of field „g“ is called “e”</w:t>
            </w:r>
          </w:p>
        </w:tc>
        <w:tc>
          <w:tcPr>
            <w:tcW w:w="4187" w:type="dxa"/>
            <w:shd w:val="clear" w:color="auto" w:fill="auto"/>
            <w:vAlign w:val="center"/>
          </w:tcPr>
          <w:p w14:paraId="1066DB89" w14:textId="77777777" w:rsidR="007342D4" w:rsidRPr="00511C6A" w:rsidRDefault="007342D4" w:rsidP="007342D4">
            <w:pPr>
              <w:pStyle w:val="HTMLPreformatted"/>
              <w:shd w:val="clear" w:color="auto" w:fill="F8F9FA"/>
              <w:spacing w:before="60"/>
              <w:rPr>
                <w:rFonts w:asciiTheme="minorHAnsi" w:hAnsiTheme="minorHAnsi" w:cstheme="minorHAnsi"/>
                <w:sz w:val="22"/>
                <w:szCs w:val="22"/>
                <w:lang w:val="en-US"/>
              </w:rPr>
            </w:pPr>
          </w:p>
        </w:tc>
        <w:tc>
          <w:tcPr>
            <w:tcW w:w="2467" w:type="dxa"/>
            <w:shd w:val="clear" w:color="auto" w:fill="auto"/>
            <w:vAlign w:val="center"/>
          </w:tcPr>
          <w:p w14:paraId="5500CF44" w14:textId="373CBAFC" w:rsidR="007342D4" w:rsidRPr="00511C6A" w:rsidRDefault="005C1A15" w:rsidP="007342D4">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Accepted, e changed to g</w:t>
            </w:r>
          </w:p>
        </w:tc>
      </w:tr>
      <w:tr w:rsidR="007342D4" w:rsidRPr="00511C6A" w14:paraId="37A91040" w14:textId="77777777" w:rsidTr="00420D98">
        <w:tc>
          <w:tcPr>
            <w:tcW w:w="720" w:type="dxa"/>
            <w:shd w:val="clear" w:color="auto" w:fill="auto"/>
          </w:tcPr>
          <w:p w14:paraId="45785D24" w14:textId="179ED4FB" w:rsidR="007342D4" w:rsidRPr="00511C6A" w:rsidRDefault="007342D4" w:rsidP="007342D4">
            <w:pPr>
              <w:pStyle w:val="ISOMB"/>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lastRenderedPageBreak/>
              <w:t>MTE</w:t>
            </w:r>
          </w:p>
        </w:tc>
        <w:tc>
          <w:tcPr>
            <w:tcW w:w="810" w:type="dxa"/>
            <w:shd w:val="clear" w:color="auto" w:fill="auto"/>
            <w:vAlign w:val="center"/>
          </w:tcPr>
          <w:p w14:paraId="359A08D1" w14:textId="7BF32F6B" w:rsidR="007342D4" w:rsidRPr="00511C6A" w:rsidRDefault="007342D4" w:rsidP="007342D4">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1.3.1</w:t>
            </w:r>
          </w:p>
        </w:tc>
        <w:tc>
          <w:tcPr>
            <w:tcW w:w="1194" w:type="dxa"/>
            <w:shd w:val="clear" w:color="auto" w:fill="auto"/>
            <w:vAlign w:val="center"/>
          </w:tcPr>
          <w:p w14:paraId="7151127D" w14:textId="6EBBBF20" w:rsidR="007342D4" w:rsidRPr="00511C6A" w:rsidRDefault="007342D4" w:rsidP="007342D4">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Form</w:t>
            </w:r>
          </w:p>
        </w:tc>
        <w:tc>
          <w:tcPr>
            <w:tcW w:w="1115" w:type="dxa"/>
            <w:shd w:val="clear" w:color="auto" w:fill="auto"/>
            <w:vAlign w:val="center"/>
          </w:tcPr>
          <w:p w14:paraId="4E3F3A13" w14:textId="044F8CFD" w:rsidR="007342D4" w:rsidRPr="00511C6A" w:rsidRDefault="007342D4" w:rsidP="007342D4">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Ed</w:t>
            </w:r>
          </w:p>
        </w:tc>
        <w:tc>
          <w:tcPr>
            <w:tcW w:w="4178" w:type="dxa"/>
            <w:shd w:val="clear" w:color="auto" w:fill="auto"/>
            <w:vAlign w:val="center"/>
          </w:tcPr>
          <w:p w14:paraId="6AA3BDB2" w14:textId="7E55D725" w:rsidR="007342D4" w:rsidRPr="002B4B58" w:rsidRDefault="007342D4" w:rsidP="007342D4">
            <w:pPr>
              <w:pStyle w:val="ISOComments"/>
              <w:spacing w:before="60" w:line="240" w:lineRule="auto"/>
              <w:rPr>
                <w:rFonts w:asciiTheme="minorHAnsi" w:hAnsiTheme="minorHAnsi" w:cstheme="minorHAnsi"/>
                <w:sz w:val="22"/>
                <w:szCs w:val="22"/>
                <w:highlight w:val="yellow"/>
                <w:lang w:val="en-US"/>
              </w:rPr>
            </w:pPr>
            <w:r w:rsidRPr="00D427F8">
              <w:rPr>
                <w:rFonts w:asciiTheme="minorHAnsi" w:hAnsiTheme="minorHAnsi" w:cstheme="minorHAnsi"/>
                <w:sz w:val="22"/>
                <w:szCs w:val="22"/>
                <w:lang w:val="en-US"/>
              </w:rPr>
              <w:t xml:space="preserve">Align with the MIR form for the choices “submitter of the report”. Third option is: </w:t>
            </w:r>
            <w:r w:rsidRPr="00D427F8">
              <w:rPr>
                <w:rFonts w:asciiTheme="minorHAnsi" w:hAnsiTheme="minorHAnsi" w:cstheme="minorHAnsi"/>
                <w:sz w:val="22"/>
                <w:szCs w:val="22"/>
              </w:rPr>
              <w:t>Other, please specify</w:t>
            </w:r>
          </w:p>
        </w:tc>
        <w:tc>
          <w:tcPr>
            <w:tcW w:w="4187" w:type="dxa"/>
            <w:shd w:val="clear" w:color="auto" w:fill="auto"/>
            <w:vAlign w:val="center"/>
          </w:tcPr>
          <w:p w14:paraId="26B14ADB" w14:textId="27DA3911" w:rsidR="007342D4" w:rsidRPr="00511C6A" w:rsidRDefault="007342D4" w:rsidP="007342D4">
            <w:pPr>
              <w:pStyle w:val="HTMLPreformatted"/>
              <w:shd w:val="clear" w:color="auto" w:fill="F8F9FA"/>
              <w:spacing w:before="60"/>
              <w:rPr>
                <w:rFonts w:asciiTheme="minorHAnsi" w:hAnsiTheme="minorHAnsi" w:cstheme="minorHAnsi"/>
                <w:color w:val="C96E06" w:themeColor="accent2" w:themeShade="BF"/>
                <w:sz w:val="22"/>
                <w:szCs w:val="22"/>
                <w:lang w:val="en-US"/>
              </w:rPr>
            </w:pPr>
            <w:r w:rsidRPr="00511C6A">
              <w:rPr>
                <w:rFonts w:asciiTheme="minorHAnsi" w:eastAsiaTheme="minorHAnsi" w:hAnsiTheme="minorHAnsi" w:cstheme="minorHAnsi"/>
                <w:strike/>
                <w:color w:val="FF0000"/>
                <w:sz w:val="22"/>
                <w:szCs w:val="22"/>
                <w:lang w:eastAsia="en-US"/>
              </w:rPr>
              <w:t>MF or AR Subcontractor</w:t>
            </w:r>
            <w:r w:rsidRPr="00511C6A">
              <w:rPr>
                <w:rFonts w:asciiTheme="minorHAnsi" w:hAnsiTheme="minorHAnsi" w:cstheme="minorHAnsi"/>
                <w:color w:val="C96E06" w:themeColor="accent2" w:themeShade="BF"/>
                <w:sz w:val="22"/>
                <w:szCs w:val="22"/>
                <w:lang w:val="en-US"/>
              </w:rPr>
              <w:t xml:space="preserve"> </w:t>
            </w:r>
            <w:r w:rsidRPr="00511C6A">
              <w:rPr>
                <w:rFonts w:asciiTheme="minorHAnsi" w:hAnsiTheme="minorHAnsi" w:cstheme="minorHAnsi"/>
                <w:sz w:val="22"/>
                <w:szCs w:val="22"/>
                <w:lang w:val="en-US"/>
              </w:rPr>
              <w:t xml:space="preserve">=&gt; </w:t>
            </w:r>
            <w:r w:rsidRPr="00511C6A">
              <w:rPr>
                <w:rFonts w:asciiTheme="minorHAnsi" w:hAnsiTheme="minorHAnsi" w:cstheme="minorHAnsi"/>
                <w:b/>
                <w:bCs/>
                <w:sz w:val="22"/>
                <w:szCs w:val="22"/>
                <w:highlight w:val="yellow"/>
                <w:lang w:val="en-US"/>
              </w:rPr>
              <w:t>Other, please specify</w:t>
            </w:r>
          </w:p>
        </w:tc>
        <w:tc>
          <w:tcPr>
            <w:tcW w:w="2467" w:type="dxa"/>
            <w:shd w:val="clear" w:color="auto" w:fill="auto"/>
            <w:vAlign w:val="center"/>
          </w:tcPr>
          <w:p w14:paraId="292B71C7" w14:textId="10CF793C" w:rsidR="00F4097F" w:rsidRDefault="000E6C9E" w:rsidP="00F4097F">
            <w:pPr>
              <w:rPr>
                <w:lang w:val="en-IE"/>
              </w:rPr>
            </w:pPr>
            <w:r w:rsidRPr="002B4B58">
              <w:rPr>
                <w:rFonts w:cstheme="minorHAnsi"/>
              </w:rPr>
              <w:t xml:space="preserve">Rejected, </w:t>
            </w:r>
            <w:r w:rsidR="00F4097F">
              <w:rPr>
                <w:lang w:val="en-IE"/>
              </w:rPr>
              <w:t>i</w:t>
            </w:r>
            <w:r w:rsidR="00F4097F" w:rsidRPr="00F4097F">
              <w:rPr>
                <w:lang w:val="en-IE"/>
              </w:rPr>
              <w:t>n</w:t>
            </w:r>
            <w:r w:rsidR="00F4097F">
              <w:rPr>
                <w:lang w:val="en-IE"/>
              </w:rPr>
              <w:t xml:space="preserve"> EUDAMED this field content will be anyway managed by EUDAMED itself, EUDAMED will always know who will be the submitter, it needs from the user to get only the contact details. In EUDAMED the Other can be only a sub-contractor (of the MF or AR). There is no reason to have equivalence for this field between the MIR PDF form and the MTR Eudamed interface. </w:t>
            </w:r>
          </w:p>
          <w:p w14:paraId="7A916A54" w14:textId="2C295C5E" w:rsidR="007342D4" w:rsidRPr="0047535F" w:rsidRDefault="007342D4" w:rsidP="007342D4">
            <w:pPr>
              <w:pStyle w:val="ISOSecretObservations"/>
              <w:spacing w:before="0" w:line="240" w:lineRule="auto"/>
              <w:rPr>
                <w:rFonts w:asciiTheme="minorHAnsi" w:hAnsiTheme="minorHAnsi" w:cstheme="minorHAnsi"/>
                <w:sz w:val="22"/>
                <w:szCs w:val="22"/>
                <w:lang w:val="en-US"/>
              </w:rPr>
            </w:pPr>
          </w:p>
        </w:tc>
      </w:tr>
      <w:tr w:rsidR="00057318" w:rsidRPr="00511C6A" w14:paraId="3FE49032" w14:textId="77777777" w:rsidTr="00420D98">
        <w:tc>
          <w:tcPr>
            <w:tcW w:w="720" w:type="dxa"/>
            <w:shd w:val="clear" w:color="auto" w:fill="auto"/>
          </w:tcPr>
          <w:p w14:paraId="774AAEDA" w14:textId="4EBC063E" w:rsidR="00057318" w:rsidRPr="00511C6A" w:rsidRDefault="00057318" w:rsidP="007342D4">
            <w:pPr>
              <w:pStyle w:val="ISOMB"/>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NL</w:t>
            </w:r>
          </w:p>
        </w:tc>
        <w:tc>
          <w:tcPr>
            <w:tcW w:w="810" w:type="dxa"/>
            <w:shd w:val="clear" w:color="auto" w:fill="auto"/>
            <w:vAlign w:val="center"/>
          </w:tcPr>
          <w:p w14:paraId="0722D171" w14:textId="5E1F2EC2" w:rsidR="00057318" w:rsidRPr="00511C6A" w:rsidRDefault="00057318" w:rsidP="007342D4">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1.3.1 a</w:t>
            </w:r>
          </w:p>
        </w:tc>
        <w:tc>
          <w:tcPr>
            <w:tcW w:w="1194" w:type="dxa"/>
            <w:shd w:val="clear" w:color="auto" w:fill="auto"/>
            <w:vAlign w:val="center"/>
          </w:tcPr>
          <w:p w14:paraId="5DC9936C" w14:textId="77777777" w:rsidR="00057318" w:rsidRPr="00511C6A" w:rsidRDefault="00057318" w:rsidP="007342D4">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192978FE" w14:textId="77777777" w:rsidR="00057318" w:rsidRPr="00511C6A" w:rsidRDefault="00057318" w:rsidP="007342D4">
            <w:pPr>
              <w:pStyle w:val="ISOCommType"/>
              <w:spacing w:before="0" w:line="240" w:lineRule="auto"/>
              <w:rPr>
                <w:rFonts w:asciiTheme="minorHAnsi" w:hAnsiTheme="minorHAnsi" w:cstheme="minorHAnsi"/>
                <w:sz w:val="22"/>
                <w:szCs w:val="22"/>
                <w:lang w:val="en-US"/>
              </w:rPr>
            </w:pPr>
          </w:p>
        </w:tc>
        <w:tc>
          <w:tcPr>
            <w:tcW w:w="4178" w:type="dxa"/>
            <w:shd w:val="clear" w:color="auto" w:fill="auto"/>
            <w:vAlign w:val="center"/>
          </w:tcPr>
          <w:p w14:paraId="67136B2F" w14:textId="77777777" w:rsidR="00057318" w:rsidRPr="00511C6A" w:rsidRDefault="00057318" w:rsidP="007342D4">
            <w:pPr>
              <w:pStyle w:val="ISOComments"/>
              <w:spacing w:before="60" w:line="240" w:lineRule="auto"/>
              <w:rPr>
                <w:rFonts w:asciiTheme="minorHAnsi" w:hAnsiTheme="minorHAnsi" w:cstheme="minorHAnsi"/>
                <w:sz w:val="22"/>
                <w:szCs w:val="22"/>
                <w:lang w:val="en-US"/>
              </w:rPr>
            </w:pPr>
          </w:p>
        </w:tc>
        <w:tc>
          <w:tcPr>
            <w:tcW w:w="4187" w:type="dxa"/>
            <w:shd w:val="clear" w:color="auto" w:fill="auto"/>
            <w:vAlign w:val="center"/>
          </w:tcPr>
          <w:p w14:paraId="6F03CBC7" w14:textId="4293B0BD" w:rsidR="00057318" w:rsidRPr="00511C6A" w:rsidRDefault="00057318" w:rsidP="007342D4">
            <w:pPr>
              <w:pStyle w:val="HTMLPreformatted"/>
              <w:shd w:val="clear" w:color="auto" w:fill="F8F9FA"/>
              <w:spacing w:before="60"/>
              <w:rPr>
                <w:rFonts w:asciiTheme="minorHAnsi" w:eastAsiaTheme="minorHAnsi" w:hAnsiTheme="minorHAnsi" w:cstheme="minorHAnsi"/>
                <w:color w:val="FF0000"/>
                <w:sz w:val="22"/>
                <w:szCs w:val="22"/>
                <w:lang w:eastAsia="en-US"/>
              </w:rPr>
            </w:pPr>
            <w:r w:rsidRPr="00511C6A">
              <w:rPr>
                <w:rFonts w:asciiTheme="minorHAnsi" w:eastAsiaTheme="minorHAnsi" w:hAnsiTheme="minorHAnsi" w:cstheme="minorHAnsi"/>
                <w:sz w:val="22"/>
                <w:szCs w:val="22"/>
                <w:lang w:eastAsia="en-US"/>
              </w:rPr>
              <w:t>Other</w:t>
            </w:r>
          </w:p>
        </w:tc>
        <w:tc>
          <w:tcPr>
            <w:tcW w:w="2467" w:type="dxa"/>
            <w:shd w:val="clear" w:color="auto" w:fill="auto"/>
            <w:vAlign w:val="center"/>
          </w:tcPr>
          <w:p w14:paraId="7FAD8C19" w14:textId="37745CC1" w:rsidR="00057318" w:rsidRPr="0047535F" w:rsidRDefault="00215777" w:rsidP="007342D4">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R</w:t>
            </w:r>
            <w:r w:rsidR="000E6C9E" w:rsidRPr="0047535F">
              <w:rPr>
                <w:rFonts w:asciiTheme="minorHAnsi" w:hAnsiTheme="minorHAnsi" w:cstheme="minorHAnsi"/>
                <w:sz w:val="22"/>
                <w:szCs w:val="22"/>
                <w:lang w:val="en-US"/>
              </w:rPr>
              <w:t xml:space="preserve">ejected, </w:t>
            </w:r>
            <w:r>
              <w:rPr>
                <w:rFonts w:asciiTheme="minorHAnsi" w:hAnsiTheme="minorHAnsi" w:cstheme="minorHAnsi"/>
                <w:sz w:val="22"/>
                <w:szCs w:val="22"/>
                <w:lang w:val="en-US"/>
              </w:rPr>
              <w:t>p</w:t>
            </w:r>
            <w:r w:rsidR="000C4563" w:rsidRPr="0047535F">
              <w:rPr>
                <w:rFonts w:asciiTheme="minorHAnsi" w:hAnsiTheme="minorHAnsi" w:cstheme="minorHAnsi"/>
                <w:sz w:val="22"/>
                <w:szCs w:val="22"/>
                <w:lang w:val="en-US"/>
              </w:rPr>
              <w:t>lease, look at the respon</w:t>
            </w:r>
            <w:r w:rsidR="009E0C86">
              <w:rPr>
                <w:rFonts w:asciiTheme="minorHAnsi" w:hAnsiTheme="minorHAnsi" w:cstheme="minorHAnsi"/>
                <w:sz w:val="22"/>
                <w:szCs w:val="22"/>
                <w:lang w:val="en-US"/>
              </w:rPr>
              <w:t>se</w:t>
            </w:r>
            <w:r w:rsidR="000C4563" w:rsidRPr="0047535F">
              <w:rPr>
                <w:rFonts w:asciiTheme="minorHAnsi" w:hAnsiTheme="minorHAnsi" w:cstheme="minorHAnsi"/>
                <w:sz w:val="22"/>
                <w:szCs w:val="22"/>
                <w:lang w:val="en-US"/>
              </w:rPr>
              <w:t xml:space="preserve"> above.</w:t>
            </w:r>
          </w:p>
        </w:tc>
      </w:tr>
      <w:tr w:rsidR="007342D4" w:rsidRPr="00511C6A" w14:paraId="0D61316A" w14:textId="77777777" w:rsidTr="003A4F61">
        <w:tc>
          <w:tcPr>
            <w:tcW w:w="720" w:type="dxa"/>
            <w:tcBorders>
              <w:top w:val="single" w:sz="6" w:space="0" w:color="auto"/>
              <w:left w:val="single" w:sz="4" w:space="0" w:color="auto"/>
              <w:bottom w:val="single" w:sz="6" w:space="0" w:color="auto"/>
              <w:right w:val="single" w:sz="6" w:space="0" w:color="auto"/>
            </w:tcBorders>
            <w:shd w:val="clear" w:color="auto" w:fill="auto"/>
          </w:tcPr>
          <w:p w14:paraId="2C4DE7AA" w14:textId="025FAE2C" w:rsidR="007342D4" w:rsidRPr="00511C6A" w:rsidRDefault="007342D4" w:rsidP="007342D4">
            <w:pPr>
              <w:pStyle w:val="ISOMB"/>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MTE</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43BD2D97" w14:textId="1DF0EE30" w:rsidR="007342D4" w:rsidRPr="00511C6A" w:rsidRDefault="007342D4" w:rsidP="007342D4">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2.1</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4B8AC29C" w14:textId="3EEE5BD0" w:rsidR="007342D4" w:rsidRPr="00511C6A" w:rsidRDefault="007342D4" w:rsidP="007342D4">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Form</w:t>
            </w:r>
          </w:p>
        </w:tc>
        <w:tc>
          <w:tcPr>
            <w:tcW w:w="1115" w:type="dxa"/>
            <w:tcBorders>
              <w:top w:val="single" w:sz="6" w:space="0" w:color="auto"/>
              <w:left w:val="single" w:sz="6" w:space="0" w:color="auto"/>
              <w:bottom w:val="single" w:sz="6" w:space="0" w:color="auto"/>
              <w:right w:val="single" w:sz="6" w:space="0" w:color="auto"/>
            </w:tcBorders>
            <w:shd w:val="clear" w:color="auto" w:fill="auto"/>
            <w:vAlign w:val="center"/>
          </w:tcPr>
          <w:p w14:paraId="2558C2D3" w14:textId="119491F6" w:rsidR="007342D4" w:rsidRPr="00511C6A" w:rsidRDefault="007342D4" w:rsidP="007342D4">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Te</w:t>
            </w:r>
          </w:p>
        </w:tc>
        <w:tc>
          <w:tcPr>
            <w:tcW w:w="4178" w:type="dxa"/>
            <w:tcBorders>
              <w:top w:val="single" w:sz="6" w:space="0" w:color="auto"/>
              <w:left w:val="single" w:sz="6" w:space="0" w:color="auto"/>
              <w:bottom w:val="single" w:sz="6" w:space="0" w:color="auto"/>
              <w:right w:val="single" w:sz="6" w:space="0" w:color="auto"/>
            </w:tcBorders>
            <w:shd w:val="clear" w:color="auto" w:fill="auto"/>
            <w:vAlign w:val="center"/>
          </w:tcPr>
          <w:p w14:paraId="5936DE8F" w14:textId="70D8E420" w:rsidR="007342D4" w:rsidRPr="00511C6A" w:rsidRDefault="007342D4" w:rsidP="007342D4">
            <w:pPr>
              <w:spacing w:before="60" w:after="0" w:line="240" w:lineRule="auto"/>
              <w:rPr>
                <w:rFonts w:eastAsia="Times New Roman" w:cstheme="minorHAnsi"/>
              </w:rPr>
            </w:pPr>
            <w:r w:rsidRPr="00511C6A">
              <w:rPr>
                <w:rFonts w:eastAsia="Times New Roman" w:cstheme="minorHAnsi"/>
              </w:rPr>
              <w:t>What is expected in this section? Groupings are not clear.</w:t>
            </w:r>
          </w:p>
        </w:tc>
        <w:tc>
          <w:tcPr>
            <w:tcW w:w="4187" w:type="dxa"/>
            <w:tcBorders>
              <w:top w:val="single" w:sz="6" w:space="0" w:color="auto"/>
              <w:left w:val="single" w:sz="6" w:space="0" w:color="auto"/>
              <w:bottom w:val="single" w:sz="6" w:space="0" w:color="auto"/>
              <w:right w:val="single" w:sz="6" w:space="0" w:color="auto"/>
            </w:tcBorders>
            <w:shd w:val="clear" w:color="auto" w:fill="auto"/>
            <w:vAlign w:val="center"/>
          </w:tcPr>
          <w:p w14:paraId="2904FFD9" w14:textId="2AC357AE" w:rsidR="007342D4" w:rsidRPr="00511C6A" w:rsidRDefault="007342D4" w:rsidP="007342D4">
            <w:pPr>
              <w:spacing w:before="60" w:after="0" w:line="240" w:lineRule="auto"/>
              <w:rPr>
                <w:rFonts w:eastAsia="Times New Roman" w:cstheme="minorHAnsi"/>
              </w:rPr>
            </w:pPr>
            <w:r w:rsidRPr="00511C6A">
              <w:rPr>
                <w:rFonts w:eastAsia="Times New Roman" w:cstheme="minorHAnsi"/>
              </w:rPr>
              <w:t xml:space="preserve">Align with the MIR 7.3 form grouping: </w:t>
            </w:r>
          </w:p>
          <w:p w14:paraId="2307723F" w14:textId="3F7EDD31" w:rsidR="007342D4" w:rsidRPr="00511C6A" w:rsidRDefault="007342D4" w:rsidP="007342D4">
            <w:pPr>
              <w:pStyle w:val="ListParagraph"/>
              <w:numPr>
                <w:ilvl w:val="0"/>
                <w:numId w:val="11"/>
              </w:numPr>
              <w:spacing w:before="60" w:after="0" w:line="240" w:lineRule="auto"/>
              <w:rPr>
                <w:rFonts w:asciiTheme="minorHAnsi" w:eastAsia="Times New Roman" w:hAnsiTheme="minorHAnsi" w:cstheme="minorHAnsi"/>
              </w:rPr>
            </w:pPr>
            <w:r w:rsidRPr="00511C6A">
              <w:rPr>
                <w:rFonts w:asciiTheme="minorHAnsi" w:eastAsia="Times New Roman" w:hAnsiTheme="minorHAnsi" w:cstheme="minorHAnsi"/>
              </w:rPr>
              <w:t>Model</w:t>
            </w:r>
          </w:p>
          <w:p w14:paraId="627D5775" w14:textId="3489ACDA" w:rsidR="007342D4" w:rsidRPr="00511C6A" w:rsidRDefault="007342D4" w:rsidP="007342D4">
            <w:pPr>
              <w:pStyle w:val="ListParagraph"/>
              <w:numPr>
                <w:ilvl w:val="0"/>
                <w:numId w:val="11"/>
              </w:numPr>
              <w:spacing w:before="60" w:after="0" w:line="240" w:lineRule="auto"/>
              <w:rPr>
                <w:rFonts w:asciiTheme="minorHAnsi" w:eastAsia="Times New Roman" w:hAnsiTheme="minorHAnsi" w:cstheme="minorHAnsi"/>
              </w:rPr>
            </w:pPr>
            <w:r w:rsidRPr="00511C6A">
              <w:rPr>
                <w:rFonts w:asciiTheme="minorHAnsi" w:eastAsia="Times New Roman" w:hAnsiTheme="minorHAnsi" w:cstheme="minorHAnsi"/>
              </w:rPr>
              <w:t>Software</w:t>
            </w:r>
          </w:p>
          <w:p w14:paraId="20B8F2A6" w14:textId="55652E45" w:rsidR="007342D4" w:rsidRPr="00511C6A" w:rsidRDefault="007342D4" w:rsidP="007342D4">
            <w:pPr>
              <w:pStyle w:val="ListParagraph"/>
              <w:numPr>
                <w:ilvl w:val="0"/>
                <w:numId w:val="11"/>
              </w:numPr>
              <w:spacing w:before="60" w:after="0" w:line="240" w:lineRule="auto"/>
              <w:rPr>
                <w:rFonts w:asciiTheme="minorHAnsi" w:eastAsia="Times New Roman" w:hAnsiTheme="minorHAnsi" w:cstheme="minorHAnsi"/>
              </w:rPr>
            </w:pPr>
            <w:r w:rsidRPr="00511C6A">
              <w:rPr>
                <w:rFonts w:asciiTheme="minorHAnsi" w:eastAsia="Times New Roman" w:hAnsiTheme="minorHAnsi" w:cstheme="minorHAnsi"/>
              </w:rPr>
              <w:t>Lot/batch</w:t>
            </w:r>
          </w:p>
          <w:p w14:paraId="25ACFD89" w14:textId="2F3C796F" w:rsidR="007342D4" w:rsidRPr="00511C6A" w:rsidRDefault="007342D4" w:rsidP="007342D4">
            <w:pPr>
              <w:pStyle w:val="ListParagraph"/>
              <w:numPr>
                <w:ilvl w:val="0"/>
                <w:numId w:val="11"/>
              </w:numPr>
              <w:spacing w:before="60" w:after="0" w:line="240" w:lineRule="auto"/>
              <w:rPr>
                <w:rFonts w:asciiTheme="minorHAnsi" w:eastAsia="Times New Roman" w:hAnsiTheme="minorHAnsi" w:cstheme="minorHAnsi"/>
              </w:rPr>
            </w:pPr>
            <w:r w:rsidRPr="00511C6A">
              <w:rPr>
                <w:rFonts w:asciiTheme="minorHAnsi" w:eastAsia="Times New Roman" w:hAnsiTheme="minorHAnsi" w:cstheme="minorHAnsi"/>
              </w:rPr>
              <w:t>Product platform</w:t>
            </w:r>
          </w:p>
          <w:p w14:paraId="3E0B63D4" w14:textId="6130D0C5" w:rsidR="007342D4" w:rsidRPr="00511C6A" w:rsidRDefault="007342D4" w:rsidP="007342D4">
            <w:pPr>
              <w:pStyle w:val="ListParagraph"/>
              <w:numPr>
                <w:ilvl w:val="0"/>
                <w:numId w:val="11"/>
              </w:numPr>
              <w:spacing w:before="60" w:after="0" w:line="240" w:lineRule="auto"/>
              <w:rPr>
                <w:rFonts w:asciiTheme="minorHAnsi" w:eastAsia="Times New Roman" w:hAnsiTheme="minorHAnsi" w:cstheme="minorHAnsi"/>
              </w:rPr>
            </w:pPr>
            <w:r w:rsidRPr="00511C6A">
              <w:rPr>
                <w:rFonts w:asciiTheme="minorHAnsi" w:eastAsia="Times New Roman" w:hAnsiTheme="minorHAnsi" w:cstheme="minorHAnsi"/>
              </w:rPr>
              <w:t>Other variant</w:t>
            </w:r>
          </w:p>
          <w:p w14:paraId="3FD7F0E3" w14:textId="77777777" w:rsidR="007342D4" w:rsidRPr="00511C6A" w:rsidRDefault="007342D4" w:rsidP="007342D4">
            <w:pPr>
              <w:spacing w:before="60" w:after="0" w:line="240" w:lineRule="auto"/>
              <w:rPr>
                <w:rFonts w:eastAsia="Times New Roman" w:cstheme="minorHAnsi"/>
              </w:rPr>
            </w:pPr>
            <w:r w:rsidRPr="00511C6A">
              <w:rPr>
                <w:rFonts w:cstheme="minorHAnsi"/>
                <w:noProof/>
              </w:rPr>
              <w:lastRenderedPageBreak/>
              <w:drawing>
                <wp:inline distT="0" distB="0" distL="0" distR="0" wp14:anchorId="7FE87F98" wp14:editId="636EBFDC">
                  <wp:extent cx="2959858" cy="448573"/>
                  <wp:effectExtent l="0" t="0" r="0" b="8890"/>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8"/>
                          <a:stretch>
                            <a:fillRect/>
                          </a:stretch>
                        </pic:blipFill>
                        <pic:spPr>
                          <a:xfrm>
                            <a:off x="0" y="0"/>
                            <a:ext cx="2999029" cy="454509"/>
                          </a:xfrm>
                          <a:prstGeom prst="rect">
                            <a:avLst/>
                          </a:prstGeom>
                        </pic:spPr>
                      </pic:pic>
                    </a:graphicData>
                  </a:graphic>
                </wp:inline>
              </w:drawing>
            </w:r>
          </w:p>
        </w:tc>
        <w:tc>
          <w:tcPr>
            <w:tcW w:w="2467" w:type="dxa"/>
            <w:tcBorders>
              <w:top w:val="single" w:sz="6" w:space="0" w:color="auto"/>
              <w:left w:val="single" w:sz="6" w:space="0" w:color="auto"/>
              <w:bottom w:val="single" w:sz="6" w:space="0" w:color="auto"/>
              <w:right w:val="single" w:sz="4" w:space="0" w:color="auto"/>
            </w:tcBorders>
            <w:shd w:val="clear" w:color="auto" w:fill="auto"/>
            <w:vAlign w:val="center"/>
          </w:tcPr>
          <w:p w14:paraId="5A411220" w14:textId="52F4E085" w:rsidR="007342D4" w:rsidRPr="00511C6A" w:rsidRDefault="0050374E" w:rsidP="007342D4">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lastRenderedPageBreak/>
              <w:t xml:space="preserve">Rejected, </w:t>
            </w:r>
            <w:r w:rsidR="00F3598E">
              <w:rPr>
                <w:rFonts w:asciiTheme="minorHAnsi" w:hAnsiTheme="minorHAnsi" w:cstheme="minorHAnsi"/>
                <w:sz w:val="22"/>
                <w:szCs w:val="22"/>
                <w:lang w:val="en-US"/>
              </w:rPr>
              <w:t>o</w:t>
            </w:r>
            <w:r w:rsidR="000E6C9E">
              <w:rPr>
                <w:rFonts w:asciiTheme="minorHAnsi" w:hAnsiTheme="minorHAnsi" w:cstheme="minorHAnsi"/>
                <w:sz w:val="22"/>
                <w:szCs w:val="22"/>
                <w:lang w:val="en-US"/>
              </w:rPr>
              <w:t xml:space="preserve">n the MIR </w:t>
            </w:r>
            <w:r w:rsidR="00F3598E">
              <w:rPr>
                <w:rFonts w:asciiTheme="minorHAnsi" w:hAnsiTheme="minorHAnsi" w:cstheme="minorHAnsi"/>
                <w:sz w:val="22"/>
                <w:szCs w:val="22"/>
                <w:lang w:val="en-US"/>
              </w:rPr>
              <w:t>form</w:t>
            </w:r>
            <w:r w:rsidR="007F1A5D">
              <w:rPr>
                <w:rFonts w:asciiTheme="minorHAnsi" w:hAnsiTheme="minorHAnsi" w:cstheme="minorHAnsi"/>
                <w:sz w:val="22"/>
                <w:szCs w:val="22"/>
                <w:lang w:val="en-US"/>
              </w:rPr>
              <w:t xml:space="preserve"> the </w:t>
            </w:r>
            <w:r w:rsidR="00F3598E">
              <w:rPr>
                <w:rFonts w:asciiTheme="minorHAnsi" w:hAnsiTheme="minorHAnsi" w:cstheme="minorHAnsi"/>
                <w:sz w:val="22"/>
                <w:szCs w:val="22"/>
                <w:lang w:val="en-US"/>
              </w:rPr>
              <w:t xml:space="preserve">grouping </w:t>
            </w:r>
            <w:r w:rsidR="007F1A5D">
              <w:rPr>
                <w:rFonts w:asciiTheme="minorHAnsi" w:hAnsiTheme="minorHAnsi" w:cstheme="minorHAnsi"/>
                <w:sz w:val="22"/>
                <w:szCs w:val="22"/>
                <w:lang w:val="en-US"/>
              </w:rPr>
              <w:t xml:space="preserve">is related to </w:t>
            </w:r>
            <w:r w:rsidR="003045E5">
              <w:rPr>
                <w:rFonts w:asciiTheme="minorHAnsi" w:hAnsiTheme="minorHAnsi" w:cstheme="minorHAnsi"/>
                <w:sz w:val="22"/>
                <w:szCs w:val="22"/>
                <w:lang w:val="en-US"/>
              </w:rPr>
              <w:t xml:space="preserve">an </w:t>
            </w:r>
            <w:r w:rsidR="009E0C86">
              <w:rPr>
                <w:rFonts w:asciiTheme="minorHAnsi" w:hAnsiTheme="minorHAnsi" w:cstheme="minorHAnsi"/>
                <w:sz w:val="22"/>
                <w:szCs w:val="22"/>
                <w:lang w:val="en-US"/>
              </w:rPr>
              <w:t>individual device</w:t>
            </w:r>
            <w:r w:rsidR="007F1A5D">
              <w:rPr>
                <w:rFonts w:asciiTheme="minorHAnsi" w:hAnsiTheme="minorHAnsi" w:cstheme="minorHAnsi"/>
                <w:sz w:val="22"/>
                <w:szCs w:val="22"/>
                <w:lang w:val="en-US"/>
              </w:rPr>
              <w:t xml:space="preserve">. </w:t>
            </w:r>
            <w:r w:rsidR="00F3598E">
              <w:rPr>
                <w:rFonts w:asciiTheme="minorHAnsi" w:hAnsiTheme="minorHAnsi" w:cstheme="minorHAnsi"/>
                <w:sz w:val="22"/>
                <w:szCs w:val="22"/>
                <w:lang w:val="en-US"/>
              </w:rPr>
              <w:t>T</w:t>
            </w:r>
            <w:r w:rsidR="007F1A5D">
              <w:rPr>
                <w:rFonts w:asciiTheme="minorHAnsi" w:hAnsiTheme="minorHAnsi" w:cstheme="minorHAnsi"/>
                <w:sz w:val="22"/>
                <w:szCs w:val="22"/>
                <w:lang w:val="en-US"/>
              </w:rPr>
              <w:t>he target</w:t>
            </w:r>
            <w:r w:rsidR="00F3598E">
              <w:rPr>
                <w:rFonts w:asciiTheme="minorHAnsi" w:hAnsiTheme="minorHAnsi" w:cstheme="minorHAnsi"/>
                <w:sz w:val="22"/>
                <w:szCs w:val="22"/>
                <w:lang w:val="en-US"/>
              </w:rPr>
              <w:t xml:space="preserve"> of the field is to define the scope of the MTR i.e.</w:t>
            </w:r>
            <w:r w:rsidR="000C4563">
              <w:rPr>
                <w:rFonts w:asciiTheme="minorHAnsi" w:hAnsiTheme="minorHAnsi" w:cstheme="minorHAnsi"/>
                <w:sz w:val="22"/>
                <w:szCs w:val="22"/>
                <w:lang w:val="en-US"/>
              </w:rPr>
              <w:t>, to provide the</w:t>
            </w:r>
            <w:r w:rsidR="00F3598E">
              <w:rPr>
                <w:rFonts w:asciiTheme="minorHAnsi" w:hAnsiTheme="minorHAnsi" w:cstheme="minorHAnsi"/>
                <w:sz w:val="22"/>
                <w:szCs w:val="22"/>
                <w:lang w:val="en-US"/>
              </w:rPr>
              <w:t xml:space="preserve"> device</w:t>
            </w:r>
            <w:r w:rsidR="000C4563">
              <w:rPr>
                <w:rFonts w:asciiTheme="minorHAnsi" w:hAnsiTheme="minorHAnsi" w:cstheme="minorHAnsi"/>
                <w:sz w:val="22"/>
                <w:szCs w:val="22"/>
                <w:lang w:val="en-US"/>
              </w:rPr>
              <w:t xml:space="preserve"> level on which the </w:t>
            </w:r>
            <w:r w:rsidR="000C4563">
              <w:rPr>
                <w:rFonts w:asciiTheme="minorHAnsi" w:hAnsiTheme="minorHAnsi" w:cstheme="minorHAnsi"/>
                <w:sz w:val="22"/>
                <w:szCs w:val="22"/>
                <w:lang w:val="en-US"/>
              </w:rPr>
              <w:lastRenderedPageBreak/>
              <w:t xml:space="preserve">trend report is </w:t>
            </w:r>
            <w:r w:rsidR="00237912">
              <w:rPr>
                <w:rFonts w:asciiTheme="minorHAnsi" w:hAnsiTheme="minorHAnsi" w:cstheme="minorHAnsi"/>
                <w:sz w:val="22"/>
                <w:szCs w:val="22"/>
                <w:lang w:val="en-US"/>
              </w:rPr>
              <w:t>prepared (</w:t>
            </w:r>
            <w:r w:rsidR="006039B5">
              <w:rPr>
                <w:rFonts w:asciiTheme="minorHAnsi" w:hAnsiTheme="minorHAnsi" w:cstheme="minorHAnsi"/>
                <w:sz w:val="22"/>
                <w:szCs w:val="22"/>
                <w:lang w:val="en-US"/>
              </w:rPr>
              <w:t xml:space="preserve">from </w:t>
            </w:r>
            <w:r w:rsidR="00237912">
              <w:rPr>
                <w:rFonts w:asciiTheme="minorHAnsi" w:hAnsiTheme="minorHAnsi" w:cstheme="minorHAnsi"/>
                <w:sz w:val="22"/>
                <w:szCs w:val="22"/>
                <w:lang w:val="en-US"/>
              </w:rPr>
              <w:t>one LOT</w:t>
            </w:r>
            <w:r w:rsidR="006039B5">
              <w:rPr>
                <w:rFonts w:asciiTheme="minorHAnsi" w:hAnsiTheme="minorHAnsi" w:cstheme="minorHAnsi"/>
                <w:sz w:val="22"/>
                <w:szCs w:val="22"/>
                <w:lang w:val="en-US"/>
              </w:rPr>
              <w:t xml:space="preserve"> to </w:t>
            </w:r>
            <w:r w:rsidR="00237912">
              <w:rPr>
                <w:rFonts w:asciiTheme="minorHAnsi" w:hAnsiTheme="minorHAnsi" w:cstheme="minorHAnsi"/>
                <w:sz w:val="22"/>
                <w:szCs w:val="22"/>
                <w:lang w:val="en-US"/>
              </w:rPr>
              <w:t xml:space="preserve">EMDN </w:t>
            </w:r>
            <w:r w:rsidR="0001523D">
              <w:rPr>
                <w:rFonts w:asciiTheme="minorHAnsi" w:hAnsiTheme="minorHAnsi" w:cstheme="minorHAnsi"/>
                <w:sz w:val="22"/>
                <w:szCs w:val="22"/>
                <w:lang w:val="en-US"/>
              </w:rPr>
              <w:t>category</w:t>
            </w:r>
            <w:r w:rsidR="00F3598E">
              <w:rPr>
                <w:rFonts w:asciiTheme="minorHAnsi" w:hAnsiTheme="minorHAnsi" w:cstheme="minorHAnsi"/>
                <w:sz w:val="22"/>
                <w:szCs w:val="22"/>
                <w:lang w:val="en-US"/>
              </w:rPr>
              <w:t xml:space="preserve"> e.g., </w:t>
            </w:r>
            <w:r w:rsidR="003045E5">
              <w:rPr>
                <w:rFonts w:asciiTheme="minorHAnsi" w:hAnsiTheme="minorHAnsi" w:cstheme="minorHAnsi"/>
                <w:sz w:val="22"/>
                <w:szCs w:val="22"/>
                <w:lang w:val="en-US"/>
              </w:rPr>
              <w:t>H suture devices</w:t>
            </w:r>
            <w:r w:rsidR="003B1419">
              <w:rPr>
                <w:rFonts w:asciiTheme="minorHAnsi" w:hAnsiTheme="minorHAnsi" w:cstheme="minorHAnsi"/>
                <w:sz w:val="22"/>
                <w:szCs w:val="22"/>
                <w:lang w:val="en-US"/>
              </w:rPr>
              <w:t>)</w:t>
            </w:r>
          </w:p>
        </w:tc>
      </w:tr>
      <w:tr w:rsidR="007007D9" w:rsidRPr="00511C6A" w14:paraId="5058DA78" w14:textId="77777777" w:rsidTr="003A4F61">
        <w:tc>
          <w:tcPr>
            <w:tcW w:w="720" w:type="dxa"/>
            <w:tcBorders>
              <w:top w:val="single" w:sz="6" w:space="0" w:color="auto"/>
              <w:left w:val="single" w:sz="4" w:space="0" w:color="auto"/>
              <w:bottom w:val="single" w:sz="6" w:space="0" w:color="auto"/>
              <w:right w:val="single" w:sz="6" w:space="0" w:color="auto"/>
            </w:tcBorders>
            <w:shd w:val="clear" w:color="auto" w:fill="auto"/>
          </w:tcPr>
          <w:p w14:paraId="3EB9E783" w14:textId="5DAC9E9B" w:rsidR="007007D9" w:rsidRPr="00511C6A" w:rsidRDefault="007007D9" w:rsidP="007342D4">
            <w:pPr>
              <w:pStyle w:val="ISOMB"/>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lastRenderedPageBreak/>
              <w:t>PT</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7CF35F62" w14:textId="305A09EB" w:rsidR="007007D9" w:rsidRPr="00511C6A" w:rsidRDefault="007007D9" w:rsidP="007342D4">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2.1.a</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1F9F27CB" w14:textId="77777777" w:rsidR="007007D9" w:rsidRPr="00511C6A" w:rsidRDefault="007007D9" w:rsidP="007342D4">
            <w:pPr>
              <w:pStyle w:val="ISOClause"/>
              <w:spacing w:before="0" w:line="240" w:lineRule="auto"/>
              <w:rPr>
                <w:rFonts w:asciiTheme="minorHAnsi" w:hAnsiTheme="minorHAnsi" w:cstheme="minorHAnsi"/>
                <w:sz w:val="22"/>
                <w:szCs w:val="22"/>
                <w:lang w:val="en-US"/>
              </w:rPr>
            </w:pPr>
          </w:p>
        </w:tc>
        <w:tc>
          <w:tcPr>
            <w:tcW w:w="1115" w:type="dxa"/>
            <w:tcBorders>
              <w:top w:val="single" w:sz="6" w:space="0" w:color="auto"/>
              <w:left w:val="single" w:sz="6" w:space="0" w:color="auto"/>
              <w:bottom w:val="single" w:sz="6" w:space="0" w:color="auto"/>
              <w:right w:val="single" w:sz="6" w:space="0" w:color="auto"/>
            </w:tcBorders>
            <w:shd w:val="clear" w:color="auto" w:fill="auto"/>
            <w:vAlign w:val="center"/>
          </w:tcPr>
          <w:p w14:paraId="37C64D85" w14:textId="77777777" w:rsidR="007007D9" w:rsidRPr="00511C6A" w:rsidRDefault="007007D9" w:rsidP="007342D4">
            <w:pPr>
              <w:pStyle w:val="ISOCommType"/>
              <w:spacing w:before="0" w:line="240" w:lineRule="auto"/>
              <w:rPr>
                <w:rFonts w:asciiTheme="minorHAnsi" w:hAnsiTheme="minorHAnsi" w:cstheme="minorHAnsi"/>
                <w:sz w:val="22"/>
                <w:szCs w:val="22"/>
                <w:lang w:val="en-US"/>
              </w:rPr>
            </w:pPr>
          </w:p>
        </w:tc>
        <w:tc>
          <w:tcPr>
            <w:tcW w:w="4178" w:type="dxa"/>
            <w:tcBorders>
              <w:top w:val="single" w:sz="6" w:space="0" w:color="auto"/>
              <w:left w:val="single" w:sz="6" w:space="0" w:color="auto"/>
              <w:bottom w:val="single" w:sz="6" w:space="0" w:color="auto"/>
              <w:right w:val="single" w:sz="6" w:space="0" w:color="auto"/>
            </w:tcBorders>
            <w:shd w:val="clear" w:color="auto" w:fill="auto"/>
            <w:vAlign w:val="center"/>
          </w:tcPr>
          <w:p w14:paraId="7B09CC45" w14:textId="77777777" w:rsidR="007007D9" w:rsidRPr="00511C6A" w:rsidRDefault="007007D9" w:rsidP="007007D9">
            <w:pPr>
              <w:pStyle w:val="CommentText"/>
              <w:rPr>
                <w:rFonts w:cstheme="minorHAnsi"/>
                <w:sz w:val="22"/>
                <w:szCs w:val="22"/>
              </w:rPr>
            </w:pPr>
            <w:r w:rsidRPr="00511C6A">
              <w:rPr>
                <w:rFonts w:cstheme="minorHAnsi"/>
                <w:sz w:val="22"/>
                <w:szCs w:val="22"/>
              </w:rPr>
              <w:t>If we have different UDI-DI(s) how we can assure that these can be grouping in the same trend report</w:t>
            </w:r>
          </w:p>
          <w:p w14:paraId="4D98B8B0" w14:textId="7C1A4E6E" w:rsidR="007007D9" w:rsidRPr="00511C6A" w:rsidRDefault="007007D9" w:rsidP="007007D9">
            <w:pPr>
              <w:pStyle w:val="CommentText"/>
              <w:rPr>
                <w:rFonts w:cstheme="minorHAnsi"/>
                <w:sz w:val="22"/>
                <w:szCs w:val="22"/>
              </w:rPr>
            </w:pPr>
          </w:p>
        </w:tc>
        <w:tc>
          <w:tcPr>
            <w:tcW w:w="4187" w:type="dxa"/>
            <w:tcBorders>
              <w:top w:val="single" w:sz="6" w:space="0" w:color="auto"/>
              <w:left w:val="single" w:sz="6" w:space="0" w:color="auto"/>
              <w:bottom w:val="single" w:sz="6" w:space="0" w:color="auto"/>
              <w:right w:val="single" w:sz="6" w:space="0" w:color="auto"/>
            </w:tcBorders>
            <w:shd w:val="clear" w:color="auto" w:fill="auto"/>
            <w:vAlign w:val="center"/>
          </w:tcPr>
          <w:p w14:paraId="76F21BD0" w14:textId="77777777" w:rsidR="007007D9" w:rsidRPr="00511C6A" w:rsidRDefault="007007D9" w:rsidP="007342D4">
            <w:pPr>
              <w:spacing w:before="60" w:after="0" w:line="240" w:lineRule="auto"/>
              <w:rPr>
                <w:rFonts w:eastAsia="Times New Roman" w:cstheme="minorHAnsi"/>
              </w:rPr>
            </w:pPr>
          </w:p>
        </w:tc>
        <w:tc>
          <w:tcPr>
            <w:tcW w:w="2467" w:type="dxa"/>
            <w:tcBorders>
              <w:top w:val="single" w:sz="6" w:space="0" w:color="auto"/>
              <w:left w:val="single" w:sz="6" w:space="0" w:color="auto"/>
              <w:bottom w:val="single" w:sz="6" w:space="0" w:color="auto"/>
              <w:right w:val="single" w:sz="4" w:space="0" w:color="auto"/>
            </w:tcBorders>
            <w:shd w:val="clear" w:color="auto" w:fill="auto"/>
            <w:vAlign w:val="center"/>
          </w:tcPr>
          <w:p w14:paraId="4121FFA3" w14:textId="175631AD" w:rsidR="007007D9" w:rsidRPr="00511C6A" w:rsidRDefault="003B1419" w:rsidP="007342D4">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The field 2.1.a defines the scope of the MTR and the </w:t>
            </w:r>
            <w:r w:rsidR="00F3598E">
              <w:rPr>
                <w:rFonts w:asciiTheme="minorHAnsi" w:hAnsiTheme="minorHAnsi" w:cstheme="minorHAnsi"/>
                <w:sz w:val="22"/>
                <w:szCs w:val="22"/>
                <w:lang w:val="en-US"/>
              </w:rPr>
              <w:t>section</w:t>
            </w:r>
            <w:r w:rsidR="006039B5">
              <w:rPr>
                <w:rFonts w:asciiTheme="minorHAnsi" w:hAnsiTheme="minorHAnsi" w:cstheme="minorHAnsi"/>
                <w:sz w:val="22"/>
                <w:szCs w:val="22"/>
                <w:lang w:val="en-US"/>
              </w:rPr>
              <w:t xml:space="preserve"> 2.2.</w:t>
            </w:r>
            <w:r>
              <w:rPr>
                <w:rFonts w:asciiTheme="minorHAnsi" w:hAnsiTheme="minorHAnsi" w:cstheme="minorHAnsi"/>
                <w:sz w:val="22"/>
                <w:szCs w:val="22"/>
                <w:lang w:val="en-US"/>
              </w:rPr>
              <w:t xml:space="preserve"> </w:t>
            </w:r>
            <w:r w:rsidR="000E6C9E">
              <w:rPr>
                <w:rFonts w:asciiTheme="minorHAnsi" w:hAnsiTheme="minorHAnsi" w:cstheme="minorHAnsi"/>
                <w:sz w:val="22"/>
                <w:szCs w:val="22"/>
                <w:lang w:val="en-US"/>
              </w:rPr>
              <w:t>defines the</w:t>
            </w:r>
            <w:r w:rsidR="006039B5">
              <w:rPr>
                <w:rFonts w:asciiTheme="minorHAnsi" w:hAnsiTheme="minorHAnsi" w:cstheme="minorHAnsi"/>
                <w:sz w:val="22"/>
                <w:szCs w:val="22"/>
                <w:lang w:val="en-US"/>
              </w:rPr>
              <w:t xml:space="preserve"> </w:t>
            </w:r>
            <w:r>
              <w:rPr>
                <w:rFonts w:asciiTheme="minorHAnsi" w:hAnsiTheme="minorHAnsi" w:cstheme="minorHAnsi"/>
                <w:sz w:val="22"/>
                <w:szCs w:val="22"/>
                <w:lang w:val="en-US"/>
              </w:rPr>
              <w:t>devices</w:t>
            </w:r>
            <w:r w:rsidR="000E6C9E">
              <w:rPr>
                <w:rFonts w:asciiTheme="minorHAnsi" w:hAnsiTheme="minorHAnsi" w:cstheme="minorHAnsi"/>
                <w:sz w:val="22"/>
                <w:szCs w:val="22"/>
                <w:lang w:val="en-US"/>
              </w:rPr>
              <w:t xml:space="preserve"> includ</w:t>
            </w:r>
            <w:r w:rsidR="00243A3A">
              <w:rPr>
                <w:rFonts w:asciiTheme="minorHAnsi" w:hAnsiTheme="minorHAnsi" w:cstheme="minorHAnsi"/>
                <w:sz w:val="22"/>
                <w:szCs w:val="22"/>
                <w:lang w:val="en-US"/>
              </w:rPr>
              <w:t>ing</w:t>
            </w:r>
            <w:r w:rsidR="000E6C9E">
              <w:rPr>
                <w:rFonts w:asciiTheme="minorHAnsi" w:hAnsiTheme="minorHAnsi" w:cstheme="minorHAnsi"/>
                <w:sz w:val="22"/>
                <w:szCs w:val="22"/>
                <w:lang w:val="en-US"/>
              </w:rPr>
              <w:t xml:space="preserve"> </w:t>
            </w:r>
            <w:r w:rsidR="002B4B58">
              <w:rPr>
                <w:rFonts w:asciiTheme="minorHAnsi" w:hAnsiTheme="minorHAnsi" w:cstheme="minorHAnsi"/>
                <w:sz w:val="22"/>
                <w:szCs w:val="22"/>
                <w:lang w:val="en-US"/>
              </w:rPr>
              <w:t>in</w:t>
            </w:r>
            <w:r w:rsidR="00243A3A">
              <w:rPr>
                <w:rFonts w:asciiTheme="minorHAnsi" w:hAnsiTheme="minorHAnsi" w:cstheme="minorHAnsi"/>
                <w:sz w:val="22"/>
                <w:szCs w:val="22"/>
                <w:lang w:val="en-US"/>
              </w:rPr>
              <w:t xml:space="preserve"> </w:t>
            </w:r>
            <w:r w:rsidR="000E6C9E">
              <w:rPr>
                <w:rFonts w:asciiTheme="minorHAnsi" w:hAnsiTheme="minorHAnsi" w:cstheme="minorHAnsi"/>
                <w:sz w:val="22"/>
                <w:szCs w:val="22"/>
                <w:lang w:val="en-US"/>
              </w:rPr>
              <w:t>the MTR</w:t>
            </w:r>
            <w:r>
              <w:rPr>
                <w:rFonts w:asciiTheme="minorHAnsi" w:hAnsiTheme="minorHAnsi" w:cstheme="minorHAnsi"/>
                <w:sz w:val="22"/>
                <w:szCs w:val="22"/>
                <w:lang w:val="en-US"/>
              </w:rPr>
              <w:t>.</w:t>
            </w:r>
            <w:r w:rsidR="000E6C9E">
              <w:rPr>
                <w:rFonts w:asciiTheme="minorHAnsi" w:hAnsiTheme="minorHAnsi" w:cstheme="minorHAnsi"/>
                <w:sz w:val="22"/>
                <w:szCs w:val="22"/>
                <w:lang w:val="en-US"/>
              </w:rPr>
              <w:t xml:space="preserve"> Based on</w:t>
            </w:r>
            <w:r w:rsidR="002B4B58">
              <w:rPr>
                <w:rFonts w:asciiTheme="minorHAnsi" w:hAnsiTheme="minorHAnsi" w:cstheme="minorHAnsi"/>
                <w:sz w:val="22"/>
                <w:szCs w:val="22"/>
                <w:lang w:val="en-US"/>
              </w:rPr>
              <w:t xml:space="preserve"> the</w:t>
            </w:r>
            <w:r w:rsidR="000E6C9E">
              <w:rPr>
                <w:rFonts w:asciiTheme="minorHAnsi" w:hAnsiTheme="minorHAnsi" w:cstheme="minorHAnsi"/>
                <w:sz w:val="22"/>
                <w:szCs w:val="22"/>
                <w:lang w:val="en-US"/>
              </w:rPr>
              <w:t xml:space="preserve"> functionality of the Eudamed multiple </w:t>
            </w:r>
            <w:r w:rsidR="00F3598E">
              <w:rPr>
                <w:rFonts w:asciiTheme="minorHAnsi" w:hAnsiTheme="minorHAnsi" w:cstheme="minorHAnsi"/>
                <w:sz w:val="22"/>
                <w:szCs w:val="22"/>
                <w:lang w:val="en-US"/>
              </w:rPr>
              <w:t>Basic UDI-DIs, Eudamed DIs</w:t>
            </w:r>
            <w:r w:rsidR="00243A3A">
              <w:rPr>
                <w:rFonts w:asciiTheme="minorHAnsi" w:hAnsiTheme="minorHAnsi" w:cstheme="minorHAnsi"/>
                <w:sz w:val="22"/>
                <w:szCs w:val="22"/>
                <w:lang w:val="en-US"/>
              </w:rPr>
              <w:t xml:space="preserve"> or</w:t>
            </w:r>
            <w:r w:rsidR="00F3598E">
              <w:rPr>
                <w:rFonts w:asciiTheme="minorHAnsi" w:hAnsiTheme="minorHAnsi" w:cstheme="minorHAnsi"/>
                <w:sz w:val="22"/>
                <w:szCs w:val="22"/>
                <w:lang w:val="en-US"/>
              </w:rPr>
              <w:t xml:space="preserve"> </w:t>
            </w:r>
            <w:r w:rsidR="000E6C9E">
              <w:rPr>
                <w:rFonts w:asciiTheme="minorHAnsi" w:hAnsiTheme="minorHAnsi" w:cstheme="minorHAnsi"/>
                <w:sz w:val="22"/>
                <w:szCs w:val="22"/>
                <w:lang w:val="en-US"/>
              </w:rPr>
              <w:t>UDI-D</w:t>
            </w:r>
            <w:r w:rsidR="00243A3A">
              <w:rPr>
                <w:rFonts w:asciiTheme="minorHAnsi" w:hAnsiTheme="minorHAnsi" w:cstheme="minorHAnsi"/>
                <w:sz w:val="22"/>
                <w:szCs w:val="22"/>
                <w:lang w:val="en-US"/>
              </w:rPr>
              <w:t>I</w:t>
            </w:r>
            <w:r w:rsidR="000E6C9E">
              <w:rPr>
                <w:rFonts w:asciiTheme="minorHAnsi" w:hAnsiTheme="minorHAnsi" w:cstheme="minorHAnsi"/>
                <w:sz w:val="22"/>
                <w:szCs w:val="22"/>
                <w:lang w:val="en-US"/>
              </w:rPr>
              <w:t>s</w:t>
            </w:r>
            <w:r w:rsidR="00F3598E">
              <w:rPr>
                <w:rFonts w:asciiTheme="minorHAnsi" w:hAnsiTheme="minorHAnsi" w:cstheme="minorHAnsi"/>
                <w:sz w:val="22"/>
                <w:szCs w:val="22"/>
                <w:lang w:val="en-US"/>
              </w:rPr>
              <w:t xml:space="preserve"> and Eudamed IDs</w:t>
            </w:r>
            <w:r w:rsidR="000E6C9E">
              <w:rPr>
                <w:rFonts w:asciiTheme="minorHAnsi" w:hAnsiTheme="minorHAnsi" w:cstheme="minorHAnsi"/>
                <w:sz w:val="22"/>
                <w:szCs w:val="22"/>
                <w:lang w:val="en-US"/>
              </w:rPr>
              <w:t xml:space="preserve"> is possible to add on the field 2.2.b</w:t>
            </w:r>
            <w:r w:rsidR="00243A3A">
              <w:rPr>
                <w:rFonts w:asciiTheme="minorHAnsi" w:hAnsiTheme="minorHAnsi" w:cstheme="minorHAnsi"/>
                <w:sz w:val="22"/>
                <w:szCs w:val="22"/>
                <w:lang w:val="en-US"/>
              </w:rPr>
              <w:t xml:space="preserve"> and 2.2c</w:t>
            </w:r>
            <w:r w:rsidR="000E6C9E">
              <w:rPr>
                <w:rFonts w:asciiTheme="minorHAnsi" w:hAnsiTheme="minorHAnsi" w:cstheme="minorHAnsi"/>
                <w:sz w:val="22"/>
                <w:szCs w:val="22"/>
                <w:lang w:val="en-US"/>
              </w:rPr>
              <w:t>.</w:t>
            </w:r>
          </w:p>
        </w:tc>
      </w:tr>
      <w:tr w:rsidR="007342D4" w:rsidRPr="00511C6A" w14:paraId="3B073CF4" w14:textId="77777777" w:rsidTr="003A4F61">
        <w:tc>
          <w:tcPr>
            <w:tcW w:w="720" w:type="dxa"/>
            <w:tcBorders>
              <w:top w:val="single" w:sz="6" w:space="0" w:color="auto"/>
              <w:left w:val="single" w:sz="4" w:space="0" w:color="auto"/>
              <w:bottom w:val="single" w:sz="6" w:space="0" w:color="auto"/>
              <w:right w:val="single" w:sz="6" w:space="0" w:color="auto"/>
            </w:tcBorders>
            <w:shd w:val="clear" w:color="auto" w:fill="auto"/>
          </w:tcPr>
          <w:p w14:paraId="64B1768A" w14:textId="2BA98FB3" w:rsidR="007342D4" w:rsidRPr="00511C6A" w:rsidRDefault="007342D4" w:rsidP="007342D4">
            <w:pPr>
              <w:pStyle w:val="ISOMB"/>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MTE</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071D6D78" w14:textId="44A11A84" w:rsidR="007342D4" w:rsidRPr="00511C6A" w:rsidRDefault="007342D4" w:rsidP="007342D4">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2.2 a</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0EFD4633" w14:textId="73830B19" w:rsidR="007342D4" w:rsidRPr="00511C6A" w:rsidRDefault="007342D4" w:rsidP="007342D4">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form</w:t>
            </w:r>
          </w:p>
        </w:tc>
        <w:tc>
          <w:tcPr>
            <w:tcW w:w="1115" w:type="dxa"/>
            <w:tcBorders>
              <w:top w:val="single" w:sz="6" w:space="0" w:color="auto"/>
              <w:left w:val="single" w:sz="6" w:space="0" w:color="auto"/>
              <w:bottom w:val="single" w:sz="6" w:space="0" w:color="auto"/>
              <w:right w:val="single" w:sz="6" w:space="0" w:color="auto"/>
            </w:tcBorders>
            <w:shd w:val="clear" w:color="auto" w:fill="auto"/>
            <w:vAlign w:val="center"/>
          </w:tcPr>
          <w:p w14:paraId="257ACF72" w14:textId="5F798B0C" w:rsidR="007342D4" w:rsidRPr="00511C6A" w:rsidRDefault="007342D4" w:rsidP="007342D4">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Te</w:t>
            </w:r>
          </w:p>
        </w:tc>
        <w:tc>
          <w:tcPr>
            <w:tcW w:w="4178" w:type="dxa"/>
            <w:tcBorders>
              <w:top w:val="single" w:sz="6" w:space="0" w:color="auto"/>
              <w:left w:val="single" w:sz="6" w:space="0" w:color="auto"/>
              <w:bottom w:val="single" w:sz="6" w:space="0" w:color="auto"/>
              <w:right w:val="single" w:sz="6" w:space="0" w:color="auto"/>
            </w:tcBorders>
            <w:shd w:val="clear" w:color="auto" w:fill="auto"/>
            <w:vAlign w:val="center"/>
          </w:tcPr>
          <w:p w14:paraId="737515BD" w14:textId="77777777" w:rsidR="007342D4" w:rsidRPr="00511C6A" w:rsidRDefault="007342D4" w:rsidP="007342D4">
            <w:pPr>
              <w:spacing w:before="60" w:after="0" w:line="240" w:lineRule="auto"/>
              <w:rPr>
                <w:rFonts w:eastAsia="Times New Roman" w:cstheme="minorHAnsi"/>
              </w:rPr>
            </w:pPr>
            <w:r w:rsidRPr="00511C6A">
              <w:rPr>
                <w:rFonts w:eastAsia="Times New Roman" w:cstheme="minorHAnsi"/>
              </w:rPr>
              <w:t>Would it be possible to have several EMDN codes?</w:t>
            </w:r>
          </w:p>
        </w:tc>
        <w:tc>
          <w:tcPr>
            <w:tcW w:w="4187" w:type="dxa"/>
            <w:tcBorders>
              <w:top w:val="single" w:sz="6" w:space="0" w:color="auto"/>
              <w:left w:val="single" w:sz="6" w:space="0" w:color="auto"/>
              <w:bottom w:val="single" w:sz="6" w:space="0" w:color="auto"/>
              <w:right w:val="single" w:sz="6" w:space="0" w:color="auto"/>
            </w:tcBorders>
            <w:shd w:val="clear" w:color="auto" w:fill="auto"/>
            <w:vAlign w:val="center"/>
          </w:tcPr>
          <w:p w14:paraId="6DCFDEE1" w14:textId="054DB36C" w:rsidR="007342D4" w:rsidRPr="00511C6A" w:rsidRDefault="007342D4" w:rsidP="007342D4">
            <w:pPr>
              <w:spacing w:before="60" w:after="0" w:line="240" w:lineRule="auto"/>
              <w:rPr>
                <w:rFonts w:eastAsia="Times New Roman" w:cstheme="minorHAnsi"/>
              </w:rPr>
            </w:pPr>
            <w:r w:rsidRPr="00511C6A">
              <w:rPr>
                <w:rFonts w:eastAsia="Times New Roman" w:cstheme="minorHAnsi"/>
              </w:rPr>
              <w:t>Allow the possibility to have several EMDN as it is possible to indicate more than one EMDN code when registering a device in the EUDAMED UDI/Device reg module.</w:t>
            </w:r>
          </w:p>
        </w:tc>
        <w:tc>
          <w:tcPr>
            <w:tcW w:w="2467" w:type="dxa"/>
            <w:tcBorders>
              <w:top w:val="single" w:sz="6" w:space="0" w:color="auto"/>
              <w:left w:val="single" w:sz="6" w:space="0" w:color="auto"/>
              <w:bottom w:val="single" w:sz="6" w:space="0" w:color="auto"/>
              <w:right w:val="single" w:sz="4" w:space="0" w:color="auto"/>
            </w:tcBorders>
            <w:shd w:val="clear" w:color="auto" w:fill="auto"/>
            <w:vAlign w:val="center"/>
          </w:tcPr>
          <w:p w14:paraId="5AA65B3E" w14:textId="6F52EA3C" w:rsidR="007342D4" w:rsidRPr="006039B5" w:rsidRDefault="00234819" w:rsidP="007342D4">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The data stored in </w:t>
            </w:r>
            <w:r w:rsidR="003E2213">
              <w:rPr>
                <w:rFonts w:asciiTheme="minorHAnsi" w:hAnsiTheme="minorHAnsi" w:cstheme="minorHAnsi"/>
                <w:sz w:val="22"/>
                <w:szCs w:val="22"/>
                <w:lang w:val="en-US"/>
              </w:rPr>
              <w:t>Eudamed will</w:t>
            </w:r>
            <w:r>
              <w:rPr>
                <w:rFonts w:asciiTheme="minorHAnsi" w:hAnsiTheme="minorHAnsi" w:cstheme="minorHAnsi"/>
                <w:sz w:val="22"/>
                <w:szCs w:val="22"/>
                <w:lang w:val="en-US"/>
              </w:rPr>
              <w:t xml:space="preserve"> be auto populated.</w:t>
            </w:r>
          </w:p>
        </w:tc>
      </w:tr>
      <w:tr w:rsidR="007342D4" w:rsidRPr="00511C6A" w14:paraId="74BF8EDB" w14:textId="77777777" w:rsidTr="003E2213">
        <w:tc>
          <w:tcPr>
            <w:tcW w:w="720" w:type="dxa"/>
            <w:shd w:val="clear" w:color="auto" w:fill="auto"/>
          </w:tcPr>
          <w:p w14:paraId="49B7E920" w14:textId="77777777" w:rsidR="007342D4" w:rsidRPr="00511C6A" w:rsidRDefault="007342D4" w:rsidP="007342D4">
            <w:pPr>
              <w:pStyle w:val="ISOMB"/>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MTE</w:t>
            </w:r>
          </w:p>
        </w:tc>
        <w:tc>
          <w:tcPr>
            <w:tcW w:w="810" w:type="dxa"/>
            <w:shd w:val="clear" w:color="auto" w:fill="auto"/>
            <w:vAlign w:val="center"/>
          </w:tcPr>
          <w:p w14:paraId="2F774273" w14:textId="77777777" w:rsidR="007342D4" w:rsidRPr="00511C6A" w:rsidRDefault="007342D4" w:rsidP="007342D4">
            <w:pPr>
              <w:pStyle w:val="ISOClause"/>
              <w:spacing w:before="60" w:after="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2.2a</w:t>
            </w:r>
          </w:p>
          <w:p w14:paraId="0D3CF6BE" w14:textId="77777777" w:rsidR="007342D4" w:rsidRPr="00511C6A" w:rsidRDefault="007342D4" w:rsidP="007342D4">
            <w:pPr>
              <w:pStyle w:val="ISOClause"/>
              <w:spacing w:before="60" w:after="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2.2c</w:t>
            </w:r>
          </w:p>
          <w:p w14:paraId="76D29D01" w14:textId="10E8FB19" w:rsidR="007342D4" w:rsidRPr="00511C6A" w:rsidRDefault="007342D4" w:rsidP="007342D4">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2.2d</w:t>
            </w:r>
          </w:p>
        </w:tc>
        <w:tc>
          <w:tcPr>
            <w:tcW w:w="1194" w:type="dxa"/>
            <w:shd w:val="clear" w:color="auto" w:fill="auto"/>
            <w:vAlign w:val="center"/>
          </w:tcPr>
          <w:p w14:paraId="08DE223B" w14:textId="77777777" w:rsidR="007342D4" w:rsidRPr="00511C6A" w:rsidRDefault="007342D4" w:rsidP="007342D4">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Form</w:t>
            </w:r>
          </w:p>
        </w:tc>
        <w:tc>
          <w:tcPr>
            <w:tcW w:w="1115" w:type="dxa"/>
            <w:shd w:val="clear" w:color="auto" w:fill="auto"/>
            <w:vAlign w:val="center"/>
          </w:tcPr>
          <w:p w14:paraId="4CD3F671" w14:textId="77777777" w:rsidR="007342D4" w:rsidRPr="00511C6A" w:rsidRDefault="007342D4" w:rsidP="007342D4">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Ed</w:t>
            </w:r>
          </w:p>
        </w:tc>
        <w:tc>
          <w:tcPr>
            <w:tcW w:w="4178" w:type="dxa"/>
            <w:shd w:val="clear" w:color="auto" w:fill="auto"/>
            <w:vAlign w:val="center"/>
          </w:tcPr>
          <w:p w14:paraId="7AA2320D" w14:textId="77777777" w:rsidR="007342D4" w:rsidRPr="00511C6A" w:rsidRDefault="007342D4" w:rsidP="007342D4">
            <w:pPr>
              <w:spacing w:before="60" w:after="0" w:line="240" w:lineRule="auto"/>
              <w:rPr>
                <w:rFonts w:eastAsia="Times New Roman" w:cstheme="minorHAnsi"/>
              </w:rPr>
            </w:pPr>
            <w:r w:rsidRPr="00D427F8">
              <w:rPr>
                <w:rFonts w:eastAsia="Times New Roman" w:cstheme="minorHAnsi"/>
              </w:rPr>
              <w:t>Only possible to fill in EMDN codes. What about GMDN codes for MDD devices? This field is applicable for MDR, IVDR and legacy devices. Please align with the MIR 7.3 form to allow other nomenclatures than EMDN.</w:t>
            </w:r>
          </w:p>
          <w:p w14:paraId="3B67173B" w14:textId="77777777" w:rsidR="007342D4" w:rsidRPr="00511C6A" w:rsidRDefault="007342D4" w:rsidP="007342D4">
            <w:pPr>
              <w:pStyle w:val="ISOComments"/>
              <w:spacing w:before="60" w:line="240" w:lineRule="auto"/>
              <w:rPr>
                <w:rFonts w:asciiTheme="minorHAnsi" w:eastAsiaTheme="minorHAnsi" w:hAnsiTheme="minorHAnsi" w:cstheme="minorHAnsi"/>
                <w:sz w:val="22"/>
                <w:szCs w:val="22"/>
                <w:lang w:val="en-US"/>
              </w:rPr>
            </w:pPr>
          </w:p>
        </w:tc>
        <w:tc>
          <w:tcPr>
            <w:tcW w:w="4187" w:type="dxa"/>
            <w:shd w:val="clear" w:color="auto" w:fill="auto"/>
            <w:vAlign w:val="center"/>
          </w:tcPr>
          <w:p w14:paraId="7CF30BAB" w14:textId="77777777" w:rsidR="007342D4" w:rsidRPr="00511C6A" w:rsidRDefault="007342D4" w:rsidP="007342D4">
            <w:pPr>
              <w:pStyle w:val="GDParagraph"/>
              <w:spacing w:before="60" w:after="0" w:line="240" w:lineRule="auto"/>
              <w:rPr>
                <w:rFonts w:asciiTheme="minorHAnsi" w:hAnsiTheme="minorHAnsi" w:cstheme="minorHAnsi"/>
              </w:rPr>
            </w:pPr>
            <w:r w:rsidRPr="00511C6A">
              <w:rPr>
                <w:rFonts w:asciiTheme="minorHAnsi" w:hAnsiTheme="minorHAnsi" w:cstheme="minorHAnsi"/>
              </w:rPr>
              <w:t>For Legacy devices: have the option to enter GMDN code and related nomenclature text as alternative.</w:t>
            </w:r>
          </w:p>
        </w:tc>
        <w:tc>
          <w:tcPr>
            <w:tcW w:w="2467" w:type="dxa"/>
            <w:shd w:val="clear" w:color="auto" w:fill="auto"/>
            <w:vAlign w:val="center"/>
          </w:tcPr>
          <w:p w14:paraId="1313AC24" w14:textId="0DB6F175" w:rsidR="007342D4" w:rsidRPr="00511C6A" w:rsidRDefault="003E2213" w:rsidP="007342D4">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There is no </w:t>
            </w:r>
            <w:r w:rsidR="003B215C">
              <w:rPr>
                <w:rFonts w:asciiTheme="minorHAnsi" w:hAnsiTheme="minorHAnsi" w:cstheme="minorHAnsi"/>
                <w:sz w:val="22"/>
                <w:szCs w:val="22"/>
                <w:lang w:val="en-US"/>
              </w:rPr>
              <w:t>form</w:t>
            </w:r>
            <w:r>
              <w:rPr>
                <w:rFonts w:asciiTheme="minorHAnsi" w:hAnsiTheme="minorHAnsi" w:cstheme="minorHAnsi"/>
                <w:sz w:val="22"/>
                <w:szCs w:val="22"/>
                <w:lang w:val="en-US"/>
              </w:rPr>
              <w:t xml:space="preserve"> instead the data is provided through Eudamed interface, and the updated MTR is</w:t>
            </w:r>
            <w:r w:rsidR="003B215C">
              <w:rPr>
                <w:rFonts w:asciiTheme="minorHAnsi" w:hAnsiTheme="minorHAnsi" w:cstheme="minorHAnsi"/>
                <w:sz w:val="22"/>
                <w:szCs w:val="22"/>
                <w:lang w:val="en-US"/>
              </w:rPr>
              <w:t xml:space="preserve"> in use </w:t>
            </w:r>
            <w:r>
              <w:rPr>
                <w:rFonts w:asciiTheme="minorHAnsi" w:hAnsiTheme="minorHAnsi" w:cstheme="minorHAnsi"/>
                <w:sz w:val="22"/>
                <w:szCs w:val="22"/>
                <w:lang w:val="en-US"/>
              </w:rPr>
              <w:t>when Eudamed is fully functional.</w:t>
            </w:r>
            <w:r w:rsidR="003B215C">
              <w:rPr>
                <w:rFonts w:asciiTheme="minorHAnsi" w:hAnsiTheme="minorHAnsi" w:cstheme="minorHAnsi"/>
                <w:sz w:val="22"/>
                <w:szCs w:val="22"/>
                <w:lang w:val="en-US"/>
              </w:rPr>
              <w:t xml:space="preserve"> </w:t>
            </w:r>
            <w:r>
              <w:rPr>
                <w:rFonts w:asciiTheme="minorHAnsi" w:hAnsiTheme="minorHAnsi" w:cstheme="minorHAnsi"/>
                <w:sz w:val="22"/>
                <w:szCs w:val="22"/>
                <w:lang w:val="en-US"/>
              </w:rPr>
              <w:t>Consequently,</w:t>
            </w:r>
            <w:r w:rsidR="003B215C">
              <w:rPr>
                <w:rFonts w:asciiTheme="minorHAnsi" w:hAnsiTheme="minorHAnsi" w:cstheme="minorHAnsi"/>
                <w:sz w:val="22"/>
                <w:szCs w:val="22"/>
                <w:lang w:val="en-US"/>
              </w:rPr>
              <w:t xml:space="preserve"> the devices included in the MTR should be registered previously in Eudamed UDI/Device </w:t>
            </w:r>
            <w:r w:rsidR="003B215C">
              <w:rPr>
                <w:rFonts w:asciiTheme="minorHAnsi" w:hAnsiTheme="minorHAnsi" w:cstheme="minorHAnsi"/>
                <w:sz w:val="22"/>
                <w:szCs w:val="22"/>
                <w:lang w:val="en-US"/>
              </w:rPr>
              <w:lastRenderedPageBreak/>
              <w:t>Module</w:t>
            </w:r>
            <w:r w:rsidR="00234819">
              <w:rPr>
                <w:rFonts w:asciiTheme="minorHAnsi" w:hAnsiTheme="minorHAnsi" w:cstheme="minorHAnsi"/>
                <w:sz w:val="22"/>
                <w:szCs w:val="22"/>
                <w:lang w:val="en-US"/>
              </w:rPr>
              <w:t>. T</w:t>
            </w:r>
            <w:r w:rsidR="003F44BA">
              <w:rPr>
                <w:rFonts w:asciiTheme="minorHAnsi" w:hAnsiTheme="minorHAnsi" w:cstheme="minorHAnsi"/>
                <w:sz w:val="22"/>
                <w:szCs w:val="22"/>
                <w:lang w:val="en-US"/>
              </w:rPr>
              <w:t>he registration into Eudamed requires the usage of the EMDN codes.</w:t>
            </w:r>
            <w:r w:rsidR="003B215C">
              <w:rPr>
                <w:rFonts w:asciiTheme="minorHAnsi" w:hAnsiTheme="minorHAnsi" w:cstheme="minorHAnsi"/>
                <w:sz w:val="22"/>
                <w:szCs w:val="22"/>
                <w:lang w:val="en-US"/>
              </w:rPr>
              <w:t xml:space="preserve">  </w:t>
            </w:r>
            <w:r w:rsidR="003027B0">
              <w:rPr>
                <w:rFonts w:asciiTheme="minorHAnsi" w:hAnsiTheme="minorHAnsi" w:cstheme="minorHAnsi"/>
                <w:sz w:val="22"/>
                <w:szCs w:val="22"/>
                <w:lang w:val="en-US"/>
              </w:rPr>
              <w:t xml:space="preserve">The old devices can be reported </w:t>
            </w:r>
            <w:r>
              <w:rPr>
                <w:rFonts w:asciiTheme="minorHAnsi" w:hAnsiTheme="minorHAnsi" w:cstheme="minorHAnsi"/>
                <w:sz w:val="22"/>
                <w:szCs w:val="22"/>
                <w:lang w:val="en-US"/>
              </w:rPr>
              <w:t xml:space="preserve">only </w:t>
            </w:r>
            <w:r w:rsidR="003027B0">
              <w:rPr>
                <w:rFonts w:asciiTheme="minorHAnsi" w:hAnsiTheme="minorHAnsi" w:cstheme="minorHAnsi"/>
                <w:sz w:val="22"/>
                <w:szCs w:val="22"/>
                <w:lang w:val="en-US"/>
              </w:rPr>
              <w:t>at device level</w:t>
            </w:r>
            <w:r w:rsidR="00D427F8">
              <w:rPr>
                <w:rFonts w:asciiTheme="minorHAnsi" w:hAnsiTheme="minorHAnsi" w:cstheme="minorHAnsi"/>
                <w:sz w:val="22"/>
                <w:szCs w:val="22"/>
                <w:lang w:val="en-US"/>
              </w:rPr>
              <w:t xml:space="preserve"> and the required information is provided manually</w:t>
            </w:r>
            <w:r>
              <w:rPr>
                <w:rFonts w:asciiTheme="minorHAnsi" w:hAnsiTheme="minorHAnsi" w:cstheme="minorHAnsi"/>
                <w:sz w:val="22"/>
                <w:szCs w:val="22"/>
                <w:lang w:val="en-US"/>
              </w:rPr>
              <w:t xml:space="preserve">. Related to the old devices the nomenclature text is not mandatory, but the manufacturer could use the EMDN nomenclature. </w:t>
            </w:r>
          </w:p>
        </w:tc>
      </w:tr>
      <w:tr w:rsidR="007342D4" w:rsidRPr="00511C6A" w14:paraId="218CEFD6" w14:textId="77777777" w:rsidTr="003A4F61">
        <w:tc>
          <w:tcPr>
            <w:tcW w:w="720" w:type="dxa"/>
            <w:tcBorders>
              <w:top w:val="single" w:sz="6" w:space="0" w:color="auto"/>
              <w:left w:val="single" w:sz="4" w:space="0" w:color="auto"/>
              <w:bottom w:val="single" w:sz="6" w:space="0" w:color="auto"/>
              <w:right w:val="single" w:sz="6" w:space="0" w:color="auto"/>
            </w:tcBorders>
            <w:shd w:val="clear" w:color="auto" w:fill="auto"/>
          </w:tcPr>
          <w:p w14:paraId="130F7C0E" w14:textId="1C5E4EA7" w:rsidR="007342D4" w:rsidRPr="00511C6A" w:rsidRDefault="007342D4" w:rsidP="007342D4">
            <w:pPr>
              <w:pStyle w:val="ISOMB"/>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lastRenderedPageBreak/>
              <w:t>MTE</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5416E3CD" w14:textId="442006C3" w:rsidR="007342D4" w:rsidRPr="00511C6A" w:rsidRDefault="007342D4" w:rsidP="007342D4">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3.a</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0D2E0A97" w14:textId="54F59EC9" w:rsidR="007342D4" w:rsidRPr="00511C6A" w:rsidRDefault="007342D4" w:rsidP="007342D4">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 xml:space="preserve"> form</w:t>
            </w:r>
          </w:p>
        </w:tc>
        <w:tc>
          <w:tcPr>
            <w:tcW w:w="1115" w:type="dxa"/>
            <w:tcBorders>
              <w:top w:val="single" w:sz="6" w:space="0" w:color="auto"/>
              <w:left w:val="single" w:sz="6" w:space="0" w:color="auto"/>
              <w:bottom w:val="single" w:sz="6" w:space="0" w:color="auto"/>
              <w:right w:val="single" w:sz="6" w:space="0" w:color="auto"/>
            </w:tcBorders>
            <w:shd w:val="clear" w:color="auto" w:fill="auto"/>
            <w:vAlign w:val="center"/>
          </w:tcPr>
          <w:p w14:paraId="3A58F189" w14:textId="61DC9C8A" w:rsidR="007342D4" w:rsidRPr="00511C6A" w:rsidRDefault="007342D4" w:rsidP="007342D4">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Te</w:t>
            </w:r>
          </w:p>
        </w:tc>
        <w:tc>
          <w:tcPr>
            <w:tcW w:w="4178" w:type="dxa"/>
            <w:tcBorders>
              <w:top w:val="single" w:sz="6" w:space="0" w:color="auto"/>
              <w:left w:val="single" w:sz="6" w:space="0" w:color="auto"/>
              <w:bottom w:val="single" w:sz="6" w:space="0" w:color="auto"/>
              <w:right w:val="single" w:sz="6" w:space="0" w:color="auto"/>
            </w:tcBorders>
            <w:shd w:val="clear" w:color="auto" w:fill="auto"/>
            <w:vAlign w:val="center"/>
          </w:tcPr>
          <w:p w14:paraId="1703426C" w14:textId="77777777" w:rsidR="007342D4" w:rsidRPr="00511C6A" w:rsidRDefault="007342D4" w:rsidP="007342D4">
            <w:pPr>
              <w:pStyle w:val="Haupttext"/>
              <w:widowControl/>
              <w:spacing w:before="60" w:after="0"/>
              <w:rPr>
                <w:rFonts w:asciiTheme="minorHAnsi" w:eastAsia="Times New Roman" w:hAnsiTheme="minorHAnsi" w:cstheme="minorHAnsi"/>
                <w:sz w:val="22"/>
                <w:szCs w:val="22"/>
                <w:lang w:val="en-US"/>
              </w:rPr>
            </w:pPr>
            <w:r w:rsidRPr="00511C6A">
              <w:rPr>
                <w:rFonts w:asciiTheme="minorHAnsi" w:eastAsia="Times New Roman" w:hAnsiTheme="minorHAnsi" w:cstheme="minorHAnsi"/>
                <w:sz w:val="22"/>
                <w:szCs w:val="22"/>
                <w:lang w:val="en-US"/>
              </w:rPr>
              <w:t>“</w:t>
            </w:r>
            <w:r w:rsidRPr="00511C6A">
              <w:rPr>
                <w:rFonts w:asciiTheme="minorHAnsi" w:hAnsiTheme="minorHAnsi" w:cstheme="minorHAnsi"/>
                <w:bCs/>
                <w:sz w:val="22"/>
                <w:szCs w:val="22"/>
                <w:lang w:val="en-GB"/>
              </w:rPr>
              <w:t>Background information on the trend, including probability of problem arising and the predicted risk to users.</w:t>
            </w:r>
            <w:r w:rsidRPr="00511C6A">
              <w:rPr>
                <w:rFonts w:asciiTheme="minorHAnsi" w:eastAsia="Times New Roman" w:hAnsiTheme="minorHAnsi" w:cstheme="minorHAnsi"/>
                <w:sz w:val="22"/>
                <w:szCs w:val="22"/>
                <w:lang w:val="en-US"/>
              </w:rPr>
              <w:t>”</w:t>
            </w:r>
          </w:p>
          <w:p w14:paraId="0136F4D5" w14:textId="5B91CFC1" w:rsidR="007342D4" w:rsidRPr="00511C6A" w:rsidRDefault="007342D4" w:rsidP="007342D4">
            <w:pPr>
              <w:pStyle w:val="Haupttext"/>
              <w:widowControl/>
              <w:spacing w:before="60" w:after="0"/>
              <w:rPr>
                <w:rFonts w:asciiTheme="minorHAnsi" w:hAnsiTheme="minorHAnsi" w:cstheme="minorHAnsi"/>
                <w:bCs/>
                <w:sz w:val="22"/>
                <w:szCs w:val="22"/>
                <w:lang w:val="en-GB"/>
              </w:rPr>
            </w:pPr>
            <w:r w:rsidRPr="00511C6A">
              <w:rPr>
                <w:rFonts w:asciiTheme="minorHAnsi" w:eastAsia="Times New Roman" w:hAnsiTheme="minorHAnsi" w:cstheme="minorHAnsi"/>
                <w:sz w:val="22"/>
                <w:szCs w:val="22"/>
                <w:lang w:val="en-US"/>
              </w:rPr>
              <w:t xml:space="preserve">Is this limited to users? </w:t>
            </w:r>
            <w:r w:rsidRPr="00511C6A">
              <w:rPr>
                <w:rFonts w:asciiTheme="minorHAnsi" w:eastAsia="Times New Roman" w:hAnsiTheme="minorHAnsi" w:cstheme="minorHAnsi"/>
                <w:sz w:val="22"/>
                <w:szCs w:val="22"/>
              </w:rPr>
              <w:t>Align with MIR wording.</w:t>
            </w:r>
          </w:p>
        </w:tc>
        <w:tc>
          <w:tcPr>
            <w:tcW w:w="4187" w:type="dxa"/>
            <w:tcBorders>
              <w:top w:val="single" w:sz="6" w:space="0" w:color="auto"/>
              <w:left w:val="single" w:sz="6" w:space="0" w:color="auto"/>
              <w:bottom w:val="single" w:sz="6" w:space="0" w:color="auto"/>
              <w:right w:val="single" w:sz="6" w:space="0" w:color="auto"/>
            </w:tcBorders>
            <w:shd w:val="clear" w:color="auto" w:fill="auto"/>
            <w:vAlign w:val="center"/>
          </w:tcPr>
          <w:p w14:paraId="2B576649" w14:textId="71BD0CDC" w:rsidR="007342D4" w:rsidRPr="00511C6A" w:rsidRDefault="007342D4" w:rsidP="007342D4">
            <w:pPr>
              <w:spacing w:before="60" w:after="0" w:line="240" w:lineRule="auto"/>
              <w:rPr>
                <w:rFonts w:eastAsia="Times New Roman" w:cstheme="minorHAnsi"/>
                <w:b/>
                <w:bCs/>
              </w:rPr>
            </w:pPr>
            <w:r w:rsidRPr="00511C6A">
              <w:rPr>
                <w:rFonts w:eastAsia="Times New Roman" w:cstheme="minorHAnsi"/>
              </w:rPr>
              <w:t xml:space="preserve">Background information on the trend, including probability of problem arising and the predicted risk user, </w:t>
            </w:r>
            <w:r w:rsidRPr="00511C6A">
              <w:rPr>
                <w:rFonts w:eastAsia="Times New Roman" w:cstheme="minorHAnsi"/>
                <w:b/>
                <w:bCs/>
                <w:highlight w:val="yellow"/>
              </w:rPr>
              <w:t>patient or other person</w:t>
            </w:r>
          </w:p>
        </w:tc>
        <w:tc>
          <w:tcPr>
            <w:tcW w:w="2467" w:type="dxa"/>
            <w:tcBorders>
              <w:top w:val="single" w:sz="6" w:space="0" w:color="auto"/>
              <w:left w:val="single" w:sz="6" w:space="0" w:color="auto"/>
              <w:bottom w:val="single" w:sz="6" w:space="0" w:color="auto"/>
              <w:right w:val="single" w:sz="4" w:space="0" w:color="auto"/>
            </w:tcBorders>
            <w:shd w:val="clear" w:color="auto" w:fill="auto"/>
            <w:vAlign w:val="center"/>
          </w:tcPr>
          <w:p w14:paraId="52FBD0FA" w14:textId="1EE1A9EF" w:rsidR="007342D4" w:rsidRPr="00511C6A" w:rsidRDefault="00B13992" w:rsidP="007342D4">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Accepted</w:t>
            </w:r>
            <w:r w:rsidR="009A0BCB">
              <w:rPr>
                <w:rFonts w:asciiTheme="minorHAnsi" w:hAnsiTheme="minorHAnsi" w:cstheme="minorHAnsi"/>
                <w:sz w:val="22"/>
                <w:szCs w:val="22"/>
                <w:lang w:val="en-US"/>
              </w:rPr>
              <w:t xml:space="preserve"> “patients or other users”</w:t>
            </w:r>
          </w:p>
        </w:tc>
      </w:tr>
      <w:tr w:rsidR="007342D4" w:rsidRPr="00511C6A" w14:paraId="78C60E7C" w14:textId="77777777" w:rsidTr="00C62EBE">
        <w:tc>
          <w:tcPr>
            <w:tcW w:w="720" w:type="dxa"/>
            <w:tcBorders>
              <w:top w:val="single" w:sz="6" w:space="0" w:color="auto"/>
              <w:left w:val="single" w:sz="4" w:space="0" w:color="auto"/>
              <w:bottom w:val="single" w:sz="6" w:space="0" w:color="auto"/>
              <w:right w:val="single" w:sz="6" w:space="0" w:color="auto"/>
            </w:tcBorders>
            <w:shd w:val="clear" w:color="auto" w:fill="auto"/>
            <w:vAlign w:val="center"/>
          </w:tcPr>
          <w:p w14:paraId="761F5A87" w14:textId="59C1AFC6" w:rsidR="007342D4" w:rsidRPr="00511C6A" w:rsidRDefault="007342D4" w:rsidP="007342D4">
            <w:pPr>
              <w:pStyle w:val="ISOMB"/>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rPr>
              <w:t>AT</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2BE0D1F9" w14:textId="7681285A" w:rsidR="007342D4" w:rsidRPr="00511C6A" w:rsidRDefault="007342D4" w:rsidP="007342D4">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3.1.1a + 3.1.2a</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6AE40AB5" w14:textId="77777777" w:rsidR="007342D4" w:rsidRPr="00511C6A" w:rsidRDefault="007342D4" w:rsidP="007342D4">
            <w:pPr>
              <w:pStyle w:val="ISOClause"/>
              <w:spacing w:before="0" w:line="240" w:lineRule="auto"/>
              <w:rPr>
                <w:rFonts w:asciiTheme="minorHAnsi" w:hAnsiTheme="minorHAnsi" w:cstheme="minorHAnsi"/>
                <w:sz w:val="22"/>
                <w:szCs w:val="22"/>
                <w:lang w:val="en-US"/>
              </w:rPr>
            </w:pPr>
          </w:p>
        </w:tc>
        <w:tc>
          <w:tcPr>
            <w:tcW w:w="1115" w:type="dxa"/>
            <w:tcBorders>
              <w:top w:val="single" w:sz="6" w:space="0" w:color="auto"/>
              <w:left w:val="single" w:sz="6" w:space="0" w:color="auto"/>
              <w:bottom w:val="single" w:sz="6" w:space="0" w:color="auto"/>
              <w:right w:val="single" w:sz="6" w:space="0" w:color="auto"/>
            </w:tcBorders>
            <w:shd w:val="clear" w:color="auto" w:fill="auto"/>
            <w:vAlign w:val="center"/>
          </w:tcPr>
          <w:p w14:paraId="497BA602" w14:textId="53F5F456" w:rsidR="007342D4" w:rsidRPr="00511C6A" w:rsidRDefault="007342D4" w:rsidP="007342D4">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ed</w:t>
            </w:r>
          </w:p>
        </w:tc>
        <w:tc>
          <w:tcPr>
            <w:tcW w:w="4178" w:type="dxa"/>
            <w:tcBorders>
              <w:top w:val="single" w:sz="6" w:space="0" w:color="auto"/>
              <w:left w:val="single" w:sz="6" w:space="0" w:color="auto"/>
              <w:bottom w:val="single" w:sz="6" w:space="0" w:color="auto"/>
              <w:right w:val="single" w:sz="6" w:space="0" w:color="auto"/>
            </w:tcBorders>
            <w:shd w:val="clear" w:color="auto" w:fill="auto"/>
            <w:vAlign w:val="center"/>
          </w:tcPr>
          <w:p w14:paraId="279C7611" w14:textId="1DAB79F6" w:rsidR="007342D4" w:rsidRPr="00511C6A" w:rsidRDefault="007342D4" w:rsidP="007342D4">
            <w:pPr>
              <w:pStyle w:val="Haupttext"/>
              <w:widowControl/>
              <w:spacing w:before="60" w:after="0"/>
              <w:rPr>
                <w:rFonts w:asciiTheme="minorHAnsi" w:eastAsia="Times New Roman" w:hAnsiTheme="minorHAnsi" w:cstheme="minorHAnsi"/>
                <w:sz w:val="22"/>
                <w:szCs w:val="22"/>
                <w:lang w:val="en-US"/>
              </w:rPr>
            </w:pPr>
            <w:r w:rsidRPr="00511C6A">
              <w:rPr>
                <w:rFonts w:asciiTheme="minorHAnsi" w:hAnsiTheme="minorHAnsi" w:cstheme="minorHAnsi"/>
                <w:sz w:val="22"/>
                <w:szCs w:val="22"/>
                <w:lang w:val="en-US"/>
              </w:rPr>
              <w:t xml:space="preserve">There are different wordings for the transition period. </w:t>
            </w:r>
          </w:p>
        </w:tc>
        <w:tc>
          <w:tcPr>
            <w:tcW w:w="4187" w:type="dxa"/>
            <w:tcBorders>
              <w:top w:val="single" w:sz="6" w:space="0" w:color="auto"/>
              <w:left w:val="single" w:sz="6" w:space="0" w:color="auto"/>
              <w:bottom w:val="single" w:sz="6" w:space="0" w:color="auto"/>
              <w:right w:val="single" w:sz="6" w:space="0" w:color="auto"/>
            </w:tcBorders>
            <w:shd w:val="clear" w:color="auto" w:fill="auto"/>
            <w:vAlign w:val="center"/>
          </w:tcPr>
          <w:p w14:paraId="386A2DC3" w14:textId="5672895D" w:rsidR="007342D4" w:rsidRPr="00511C6A" w:rsidRDefault="007342D4" w:rsidP="007342D4">
            <w:pPr>
              <w:spacing w:before="60" w:after="0" w:line="240" w:lineRule="auto"/>
              <w:rPr>
                <w:rFonts w:eastAsia="Times New Roman" w:cstheme="minorHAnsi"/>
              </w:rPr>
            </w:pPr>
            <w:r w:rsidRPr="00511C6A">
              <w:rPr>
                <w:rFonts w:cstheme="minorHAnsi"/>
              </w:rPr>
              <w:t>Please make the wording consistent to make it better understandable (either “after year 2024” or “after 01.01.2025”).</w:t>
            </w:r>
          </w:p>
        </w:tc>
        <w:tc>
          <w:tcPr>
            <w:tcW w:w="2467" w:type="dxa"/>
            <w:tcBorders>
              <w:top w:val="single" w:sz="6" w:space="0" w:color="auto"/>
              <w:left w:val="single" w:sz="6" w:space="0" w:color="auto"/>
              <w:bottom w:val="single" w:sz="6" w:space="0" w:color="auto"/>
              <w:right w:val="single" w:sz="4" w:space="0" w:color="auto"/>
            </w:tcBorders>
            <w:shd w:val="clear" w:color="auto" w:fill="auto"/>
            <w:vAlign w:val="center"/>
          </w:tcPr>
          <w:p w14:paraId="5C6A6589" w14:textId="51C62621" w:rsidR="007342D4" w:rsidRPr="00511C6A" w:rsidRDefault="00027475" w:rsidP="007342D4">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Accepted, both are in same shape </w:t>
            </w:r>
            <w:r w:rsidR="003E0A50">
              <w:rPr>
                <w:rFonts w:asciiTheme="minorHAnsi" w:hAnsiTheme="minorHAnsi" w:cstheme="minorHAnsi"/>
                <w:sz w:val="22"/>
                <w:szCs w:val="22"/>
                <w:lang w:val="en-US"/>
              </w:rPr>
              <w:t>“</w:t>
            </w:r>
            <w:r>
              <w:rPr>
                <w:rFonts w:asciiTheme="minorHAnsi" w:hAnsiTheme="minorHAnsi" w:cstheme="minorHAnsi"/>
                <w:sz w:val="22"/>
                <w:szCs w:val="22"/>
                <w:lang w:val="en-US"/>
              </w:rPr>
              <w:t>1.1.2025</w:t>
            </w:r>
            <w:r w:rsidR="003E0A50">
              <w:rPr>
                <w:rFonts w:asciiTheme="minorHAnsi" w:hAnsiTheme="minorHAnsi" w:cstheme="minorHAnsi"/>
                <w:sz w:val="22"/>
                <w:szCs w:val="22"/>
                <w:lang w:val="en-US"/>
              </w:rPr>
              <w:t>”</w:t>
            </w:r>
            <w:r>
              <w:rPr>
                <w:rFonts w:asciiTheme="minorHAnsi" w:hAnsiTheme="minorHAnsi" w:cstheme="minorHAnsi"/>
                <w:sz w:val="22"/>
                <w:szCs w:val="22"/>
                <w:lang w:val="en-US"/>
              </w:rPr>
              <w:t xml:space="preserve">. </w:t>
            </w:r>
          </w:p>
        </w:tc>
      </w:tr>
      <w:tr w:rsidR="007342D4" w:rsidRPr="00511C6A" w14:paraId="45BBF501" w14:textId="77777777" w:rsidTr="00C62EBE">
        <w:tc>
          <w:tcPr>
            <w:tcW w:w="720" w:type="dxa"/>
            <w:tcBorders>
              <w:top w:val="single" w:sz="6" w:space="0" w:color="auto"/>
              <w:left w:val="single" w:sz="4" w:space="0" w:color="auto"/>
              <w:bottom w:val="single" w:sz="6" w:space="0" w:color="auto"/>
              <w:right w:val="single" w:sz="6" w:space="0" w:color="auto"/>
            </w:tcBorders>
            <w:shd w:val="clear" w:color="auto" w:fill="auto"/>
            <w:vAlign w:val="center"/>
          </w:tcPr>
          <w:p w14:paraId="3565598B" w14:textId="3906E823" w:rsidR="007342D4" w:rsidRPr="00511C6A" w:rsidRDefault="007342D4" w:rsidP="007342D4">
            <w:pPr>
              <w:pStyle w:val="ISOMB"/>
              <w:spacing w:before="0" w:line="240" w:lineRule="auto"/>
              <w:rPr>
                <w:rFonts w:asciiTheme="minorHAnsi" w:hAnsiTheme="minorHAnsi" w:cstheme="minorHAnsi"/>
                <w:sz w:val="22"/>
                <w:szCs w:val="22"/>
              </w:rPr>
            </w:pPr>
            <w:r w:rsidRPr="00511C6A">
              <w:rPr>
                <w:rFonts w:asciiTheme="minorHAnsi" w:hAnsiTheme="minorHAnsi" w:cstheme="minorHAnsi"/>
                <w:sz w:val="22"/>
                <w:szCs w:val="22"/>
              </w:rPr>
              <w:t>AT</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0C29001E" w14:textId="59046B6B" w:rsidR="007342D4" w:rsidRPr="00511C6A" w:rsidRDefault="007342D4" w:rsidP="007342D4">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3.1.1 + 3.1.2</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1BF6317A" w14:textId="77777777" w:rsidR="007342D4" w:rsidRPr="00511C6A" w:rsidRDefault="007342D4" w:rsidP="007342D4">
            <w:pPr>
              <w:pStyle w:val="ISOClause"/>
              <w:spacing w:before="0" w:line="240" w:lineRule="auto"/>
              <w:rPr>
                <w:rFonts w:asciiTheme="minorHAnsi" w:hAnsiTheme="minorHAnsi" w:cstheme="minorHAnsi"/>
                <w:sz w:val="22"/>
                <w:szCs w:val="22"/>
                <w:lang w:val="en-US"/>
              </w:rPr>
            </w:pPr>
          </w:p>
        </w:tc>
        <w:tc>
          <w:tcPr>
            <w:tcW w:w="1115" w:type="dxa"/>
            <w:tcBorders>
              <w:top w:val="single" w:sz="6" w:space="0" w:color="auto"/>
              <w:left w:val="single" w:sz="6" w:space="0" w:color="auto"/>
              <w:bottom w:val="single" w:sz="6" w:space="0" w:color="auto"/>
              <w:right w:val="single" w:sz="6" w:space="0" w:color="auto"/>
            </w:tcBorders>
            <w:shd w:val="clear" w:color="auto" w:fill="auto"/>
            <w:vAlign w:val="center"/>
          </w:tcPr>
          <w:p w14:paraId="4ED4E019" w14:textId="1999C682" w:rsidR="007342D4" w:rsidRPr="00511C6A" w:rsidRDefault="007342D4" w:rsidP="007342D4">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ed</w:t>
            </w:r>
          </w:p>
        </w:tc>
        <w:tc>
          <w:tcPr>
            <w:tcW w:w="4178" w:type="dxa"/>
            <w:tcBorders>
              <w:top w:val="single" w:sz="6" w:space="0" w:color="auto"/>
              <w:left w:val="single" w:sz="6" w:space="0" w:color="auto"/>
              <w:bottom w:val="single" w:sz="6" w:space="0" w:color="auto"/>
              <w:right w:val="single" w:sz="6" w:space="0" w:color="auto"/>
            </w:tcBorders>
            <w:shd w:val="clear" w:color="auto" w:fill="auto"/>
            <w:vAlign w:val="center"/>
          </w:tcPr>
          <w:p w14:paraId="57A6038F" w14:textId="3B612C83" w:rsidR="007342D4" w:rsidRPr="00511C6A" w:rsidRDefault="007342D4" w:rsidP="007342D4">
            <w:pPr>
              <w:pStyle w:val="Haupttext"/>
              <w:widowControl/>
              <w:spacing w:before="60" w:after="0"/>
              <w:rPr>
                <w:rFonts w:asciiTheme="minorHAnsi" w:hAnsiTheme="minorHAnsi" w:cstheme="minorHAnsi"/>
                <w:sz w:val="22"/>
                <w:szCs w:val="22"/>
                <w:lang w:val="en-US"/>
              </w:rPr>
            </w:pPr>
            <w:r w:rsidRPr="00511C6A">
              <w:rPr>
                <w:rFonts w:asciiTheme="minorHAnsi" w:hAnsiTheme="minorHAnsi" w:cstheme="minorHAnsi"/>
                <w:sz w:val="22"/>
                <w:szCs w:val="22"/>
                <w:lang w:val="en-US"/>
              </w:rPr>
              <w:t>Please make the title bold.</w:t>
            </w:r>
          </w:p>
        </w:tc>
        <w:tc>
          <w:tcPr>
            <w:tcW w:w="4187" w:type="dxa"/>
            <w:tcBorders>
              <w:top w:val="single" w:sz="6" w:space="0" w:color="auto"/>
              <w:left w:val="single" w:sz="6" w:space="0" w:color="auto"/>
              <w:bottom w:val="single" w:sz="6" w:space="0" w:color="auto"/>
              <w:right w:val="single" w:sz="6" w:space="0" w:color="auto"/>
            </w:tcBorders>
            <w:shd w:val="clear" w:color="auto" w:fill="auto"/>
            <w:vAlign w:val="center"/>
          </w:tcPr>
          <w:p w14:paraId="16E3750B" w14:textId="77777777" w:rsidR="007342D4" w:rsidRPr="00511C6A" w:rsidRDefault="007342D4" w:rsidP="007342D4">
            <w:pPr>
              <w:spacing w:before="60" w:after="0" w:line="240" w:lineRule="auto"/>
              <w:rPr>
                <w:rFonts w:cstheme="minorHAnsi"/>
              </w:rPr>
            </w:pPr>
          </w:p>
        </w:tc>
        <w:tc>
          <w:tcPr>
            <w:tcW w:w="2467" w:type="dxa"/>
            <w:tcBorders>
              <w:top w:val="single" w:sz="6" w:space="0" w:color="auto"/>
              <w:left w:val="single" w:sz="6" w:space="0" w:color="auto"/>
              <w:bottom w:val="single" w:sz="6" w:space="0" w:color="auto"/>
              <w:right w:val="single" w:sz="4" w:space="0" w:color="auto"/>
            </w:tcBorders>
            <w:shd w:val="clear" w:color="auto" w:fill="auto"/>
            <w:vAlign w:val="center"/>
          </w:tcPr>
          <w:p w14:paraId="2F0DF6A5" w14:textId="7A359E16" w:rsidR="007342D4" w:rsidRPr="00511C6A" w:rsidRDefault="00FB33C7" w:rsidP="007342D4">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Accepted</w:t>
            </w:r>
          </w:p>
        </w:tc>
      </w:tr>
      <w:tr w:rsidR="00E525D6" w:rsidRPr="00511C6A" w14:paraId="0935E14B" w14:textId="77777777" w:rsidTr="00C62EBE">
        <w:tc>
          <w:tcPr>
            <w:tcW w:w="720" w:type="dxa"/>
            <w:tcBorders>
              <w:top w:val="single" w:sz="6" w:space="0" w:color="auto"/>
              <w:left w:val="single" w:sz="4" w:space="0" w:color="auto"/>
              <w:bottom w:val="single" w:sz="6" w:space="0" w:color="auto"/>
              <w:right w:val="single" w:sz="6" w:space="0" w:color="auto"/>
            </w:tcBorders>
            <w:shd w:val="clear" w:color="auto" w:fill="auto"/>
            <w:vAlign w:val="center"/>
          </w:tcPr>
          <w:p w14:paraId="20B3715B" w14:textId="07DB6420" w:rsidR="00E525D6" w:rsidRPr="00511C6A" w:rsidRDefault="00E525D6" w:rsidP="00E525D6">
            <w:pPr>
              <w:pStyle w:val="ISOMB"/>
              <w:spacing w:before="0" w:line="240" w:lineRule="auto"/>
              <w:rPr>
                <w:rFonts w:asciiTheme="minorHAnsi" w:hAnsiTheme="minorHAnsi" w:cstheme="minorHAnsi"/>
                <w:sz w:val="22"/>
                <w:szCs w:val="22"/>
              </w:rPr>
            </w:pPr>
            <w:r w:rsidRPr="00511C6A">
              <w:rPr>
                <w:rFonts w:asciiTheme="minorHAnsi" w:hAnsiTheme="minorHAnsi" w:cstheme="minorHAnsi"/>
                <w:sz w:val="22"/>
                <w:szCs w:val="22"/>
                <w:lang w:val="en-US"/>
              </w:rPr>
              <w:t>NB</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1F107EBA" w14:textId="069CD919" w:rsidR="00E525D6" w:rsidRPr="00511C6A" w:rsidRDefault="00E525D6" w:rsidP="00E525D6">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 xml:space="preserve">Trend report form 3.1.1 </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56DA6585" w14:textId="4A4153C5" w:rsidR="00E525D6" w:rsidRPr="00511C6A" w:rsidRDefault="00E525D6" w:rsidP="00E525D6">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a</w:t>
            </w:r>
          </w:p>
        </w:tc>
        <w:tc>
          <w:tcPr>
            <w:tcW w:w="1115" w:type="dxa"/>
            <w:tcBorders>
              <w:top w:val="single" w:sz="6" w:space="0" w:color="auto"/>
              <w:left w:val="single" w:sz="6" w:space="0" w:color="auto"/>
              <w:bottom w:val="single" w:sz="6" w:space="0" w:color="auto"/>
              <w:right w:val="single" w:sz="6" w:space="0" w:color="auto"/>
            </w:tcBorders>
            <w:shd w:val="clear" w:color="auto" w:fill="auto"/>
            <w:vAlign w:val="center"/>
          </w:tcPr>
          <w:p w14:paraId="13758D80" w14:textId="4737958A" w:rsidR="00E525D6" w:rsidRPr="00511C6A" w:rsidRDefault="00E525D6" w:rsidP="00E525D6">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Ge</w:t>
            </w:r>
          </w:p>
        </w:tc>
        <w:tc>
          <w:tcPr>
            <w:tcW w:w="4178" w:type="dxa"/>
            <w:tcBorders>
              <w:top w:val="single" w:sz="6" w:space="0" w:color="auto"/>
              <w:left w:val="single" w:sz="6" w:space="0" w:color="auto"/>
              <w:bottom w:val="single" w:sz="6" w:space="0" w:color="auto"/>
              <w:right w:val="single" w:sz="6" w:space="0" w:color="auto"/>
            </w:tcBorders>
            <w:shd w:val="clear" w:color="auto" w:fill="auto"/>
            <w:vAlign w:val="center"/>
          </w:tcPr>
          <w:p w14:paraId="3A70BB54" w14:textId="77777777" w:rsidR="00E525D6" w:rsidRPr="00511C6A" w:rsidRDefault="00E525D6" w:rsidP="00E525D6">
            <w:pPr>
              <w:pStyle w:val="HTMLPreformatted"/>
              <w:shd w:val="clear" w:color="auto" w:fill="F8F9FA"/>
              <w:rPr>
                <w:rFonts w:asciiTheme="minorHAnsi" w:hAnsiTheme="minorHAnsi" w:cstheme="minorHAnsi"/>
                <w:sz w:val="22"/>
                <w:szCs w:val="22"/>
                <w:lang w:val="en-US"/>
              </w:rPr>
            </w:pPr>
            <w:r w:rsidRPr="00511C6A">
              <w:rPr>
                <w:rFonts w:asciiTheme="minorHAnsi" w:hAnsiTheme="minorHAnsi" w:cstheme="minorHAnsi"/>
                <w:sz w:val="22"/>
                <w:szCs w:val="22"/>
                <w:lang w:val="en-US"/>
              </w:rPr>
              <w:t xml:space="preserve">3.1.1.a states that “Coding with IMDRF terms is a mandatory requirement </w:t>
            </w:r>
            <w:r w:rsidRPr="00511C6A">
              <w:rPr>
                <w:rFonts w:asciiTheme="minorHAnsi" w:hAnsiTheme="minorHAnsi" w:cstheme="minorHAnsi"/>
                <w:b/>
                <w:bCs/>
                <w:sz w:val="22"/>
                <w:szCs w:val="22"/>
                <w:lang w:val="en-US"/>
              </w:rPr>
              <w:t>after year 2024</w:t>
            </w:r>
            <w:r w:rsidRPr="00511C6A">
              <w:rPr>
                <w:rFonts w:asciiTheme="minorHAnsi" w:hAnsiTheme="minorHAnsi" w:cstheme="minorHAnsi"/>
                <w:sz w:val="22"/>
                <w:szCs w:val="22"/>
                <w:lang w:val="en-US"/>
              </w:rPr>
              <w:t xml:space="preserve">”, while 3.1.2a states “Coding with IMDRF terms is a mandatory requirement </w:t>
            </w:r>
            <w:r w:rsidRPr="00511C6A">
              <w:rPr>
                <w:rFonts w:asciiTheme="minorHAnsi" w:hAnsiTheme="minorHAnsi" w:cstheme="minorHAnsi"/>
                <w:b/>
                <w:bCs/>
                <w:sz w:val="22"/>
                <w:szCs w:val="22"/>
                <w:lang w:val="en-US"/>
              </w:rPr>
              <w:t>1.1.2025.</w:t>
            </w:r>
            <w:r w:rsidRPr="00511C6A">
              <w:rPr>
                <w:rFonts w:asciiTheme="minorHAnsi" w:hAnsiTheme="minorHAnsi" w:cstheme="minorHAnsi"/>
                <w:sz w:val="22"/>
                <w:szCs w:val="22"/>
                <w:lang w:val="en-US"/>
              </w:rPr>
              <w:t>”.</w:t>
            </w:r>
          </w:p>
          <w:p w14:paraId="1FC23222" w14:textId="11CF6A72" w:rsidR="00E525D6" w:rsidRPr="00511C6A" w:rsidRDefault="00E525D6" w:rsidP="00E525D6">
            <w:pPr>
              <w:pStyle w:val="Haupttext"/>
              <w:widowControl/>
              <w:spacing w:before="60" w:after="0"/>
              <w:rPr>
                <w:rFonts w:asciiTheme="minorHAnsi" w:hAnsiTheme="minorHAnsi" w:cstheme="minorHAnsi"/>
                <w:sz w:val="22"/>
                <w:szCs w:val="22"/>
                <w:lang w:val="en-US"/>
              </w:rPr>
            </w:pPr>
            <w:r w:rsidRPr="00511C6A">
              <w:rPr>
                <w:rFonts w:asciiTheme="minorHAnsi" w:hAnsiTheme="minorHAnsi" w:cstheme="minorHAnsi"/>
                <w:sz w:val="22"/>
                <w:szCs w:val="22"/>
                <w:lang w:val="en-US"/>
              </w:rPr>
              <w:t>Suggestion to make this date consistent.</w:t>
            </w:r>
          </w:p>
        </w:tc>
        <w:tc>
          <w:tcPr>
            <w:tcW w:w="4187" w:type="dxa"/>
            <w:tcBorders>
              <w:top w:val="single" w:sz="6" w:space="0" w:color="auto"/>
              <w:left w:val="single" w:sz="6" w:space="0" w:color="auto"/>
              <w:bottom w:val="single" w:sz="6" w:space="0" w:color="auto"/>
              <w:right w:val="single" w:sz="6" w:space="0" w:color="auto"/>
            </w:tcBorders>
            <w:shd w:val="clear" w:color="auto" w:fill="auto"/>
            <w:vAlign w:val="center"/>
          </w:tcPr>
          <w:p w14:paraId="7809F287" w14:textId="5D336497" w:rsidR="00E525D6" w:rsidRPr="00511C6A" w:rsidRDefault="00E525D6" w:rsidP="00E525D6">
            <w:pPr>
              <w:spacing w:before="60" w:after="0" w:line="240" w:lineRule="auto"/>
              <w:rPr>
                <w:rFonts w:cstheme="minorHAnsi"/>
              </w:rPr>
            </w:pPr>
            <w:r w:rsidRPr="00511C6A">
              <w:rPr>
                <w:rFonts w:cstheme="minorHAnsi"/>
              </w:rPr>
              <w:t>Make date consistent.</w:t>
            </w:r>
          </w:p>
        </w:tc>
        <w:tc>
          <w:tcPr>
            <w:tcW w:w="2467" w:type="dxa"/>
            <w:tcBorders>
              <w:top w:val="single" w:sz="6" w:space="0" w:color="auto"/>
              <w:left w:val="single" w:sz="6" w:space="0" w:color="auto"/>
              <w:bottom w:val="single" w:sz="6" w:space="0" w:color="auto"/>
              <w:right w:val="single" w:sz="4" w:space="0" w:color="auto"/>
            </w:tcBorders>
            <w:shd w:val="clear" w:color="auto" w:fill="auto"/>
            <w:vAlign w:val="center"/>
          </w:tcPr>
          <w:p w14:paraId="30AA1D61" w14:textId="09A6BB67" w:rsidR="00E525D6" w:rsidRPr="00511C6A" w:rsidRDefault="00196CCA" w:rsidP="00E525D6">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Accepted</w:t>
            </w:r>
            <w:r w:rsidR="0092051A">
              <w:rPr>
                <w:rFonts w:asciiTheme="minorHAnsi" w:hAnsiTheme="minorHAnsi" w:cstheme="minorHAnsi"/>
                <w:sz w:val="22"/>
                <w:szCs w:val="22"/>
                <w:lang w:val="en-US"/>
              </w:rPr>
              <w:t>, the date is 1.1.2025.</w:t>
            </w:r>
          </w:p>
        </w:tc>
      </w:tr>
      <w:tr w:rsidR="00E525D6" w:rsidRPr="00511C6A" w14:paraId="696612CF" w14:textId="77777777" w:rsidTr="00C62EBE">
        <w:tc>
          <w:tcPr>
            <w:tcW w:w="720" w:type="dxa"/>
            <w:tcBorders>
              <w:top w:val="single" w:sz="6" w:space="0" w:color="auto"/>
              <w:left w:val="single" w:sz="4" w:space="0" w:color="auto"/>
              <w:bottom w:val="single" w:sz="6" w:space="0" w:color="auto"/>
              <w:right w:val="single" w:sz="6" w:space="0" w:color="auto"/>
            </w:tcBorders>
            <w:shd w:val="clear" w:color="auto" w:fill="auto"/>
            <w:vAlign w:val="center"/>
          </w:tcPr>
          <w:p w14:paraId="4B3E1D05" w14:textId="17A6D225" w:rsidR="00E525D6" w:rsidRPr="00511C6A" w:rsidRDefault="00E525D6" w:rsidP="00E525D6">
            <w:pPr>
              <w:pStyle w:val="ISOMB"/>
              <w:spacing w:before="0" w:line="240" w:lineRule="auto"/>
              <w:rPr>
                <w:rFonts w:asciiTheme="minorHAnsi" w:hAnsiTheme="minorHAnsi" w:cstheme="minorHAnsi"/>
                <w:sz w:val="22"/>
                <w:szCs w:val="22"/>
              </w:rPr>
            </w:pPr>
            <w:r w:rsidRPr="00511C6A">
              <w:rPr>
                <w:rFonts w:asciiTheme="minorHAnsi" w:hAnsiTheme="minorHAnsi" w:cstheme="minorHAnsi"/>
                <w:sz w:val="22"/>
                <w:szCs w:val="22"/>
                <w:lang w:val="en-US"/>
              </w:rPr>
              <w:lastRenderedPageBreak/>
              <w:t>NB</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28EC3623" w14:textId="75D88E62" w:rsidR="00E525D6" w:rsidRPr="00511C6A" w:rsidRDefault="00E525D6" w:rsidP="00E525D6">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 xml:space="preserve">Trend report form 3.1.1 </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08E5B715" w14:textId="0FDB479B" w:rsidR="00E525D6" w:rsidRPr="00511C6A" w:rsidRDefault="00E525D6" w:rsidP="00E525D6">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a</w:t>
            </w:r>
          </w:p>
        </w:tc>
        <w:tc>
          <w:tcPr>
            <w:tcW w:w="1115" w:type="dxa"/>
            <w:tcBorders>
              <w:top w:val="single" w:sz="6" w:space="0" w:color="auto"/>
              <w:left w:val="single" w:sz="6" w:space="0" w:color="auto"/>
              <w:bottom w:val="single" w:sz="6" w:space="0" w:color="auto"/>
              <w:right w:val="single" w:sz="6" w:space="0" w:color="auto"/>
            </w:tcBorders>
            <w:shd w:val="clear" w:color="auto" w:fill="auto"/>
            <w:vAlign w:val="center"/>
          </w:tcPr>
          <w:p w14:paraId="6FAD565A" w14:textId="6A56BE7A" w:rsidR="00E525D6" w:rsidRPr="00511C6A" w:rsidRDefault="00E525D6" w:rsidP="00E525D6">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Ge</w:t>
            </w:r>
          </w:p>
        </w:tc>
        <w:tc>
          <w:tcPr>
            <w:tcW w:w="4178" w:type="dxa"/>
            <w:tcBorders>
              <w:top w:val="single" w:sz="6" w:space="0" w:color="auto"/>
              <w:left w:val="single" w:sz="6" w:space="0" w:color="auto"/>
              <w:bottom w:val="single" w:sz="6" w:space="0" w:color="auto"/>
              <w:right w:val="single" w:sz="6" w:space="0" w:color="auto"/>
            </w:tcBorders>
            <w:shd w:val="clear" w:color="auto" w:fill="auto"/>
            <w:vAlign w:val="center"/>
          </w:tcPr>
          <w:p w14:paraId="67D69D99" w14:textId="1CD63EDD" w:rsidR="00E525D6" w:rsidRPr="00511C6A" w:rsidRDefault="00E525D6" w:rsidP="00E525D6">
            <w:pPr>
              <w:pStyle w:val="Haupttext"/>
              <w:widowControl/>
              <w:spacing w:before="60" w:after="0"/>
              <w:rPr>
                <w:rFonts w:asciiTheme="minorHAnsi" w:hAnsiTheme="minorHAnsi" w:cstheme="minorHAnsi"/>
                <w:sz w:val="22"/>
                <w:szCs w:val="22"/>
                <w:lang w:val="en-US"/>
              </w:rPr>
            </w:pPr>
            <w:r w:rsidRPr="00511C6A">
              <w:rPr>
                <w:rFonts w:asciiTheme="minorHAnsi" w:eastAsiaTheme="minorHAnsi" w:hAnsiTheme="minorHAnsi" w:cstheme="minorHAnsi"/>
                <w:sz w:val="22"/>
                <w:szCs w:val="22"/>
                <w:lang w:val="en-US"/>
              </w:rPr>
              <w:t xml:space="preserve">Please provide the rationale why 1.1.2025 is stated as being the mandatory compliance due date while the “Questions and Answers document regarding the Implementation of the new Manufacturer Incident Report (MIR) Form” Version 1.0, May 2020 states it is between January 2020 and May 2021. </w:t>
            </w:r>
          </w:p>
        </w:tc>
        <w:tc>
          <w:tcPr>
            <w:tcW w:w="4187" w:type="dxa"/>
            <w:tcBorders>
              <w:top w:val="single" w:sz="6" w:space="0" w:color="auto"/>
              <w:left w:val="single" w:sz="6" w:space="0" w:color="auto"/>
              <w:bottom w:val="single" w:sz="6" w:space="0" w:color="auto"/>
              <w:right w:val="single" w:sz="6" w:space="0" w:color="auto"/>
            </w:tcBorders>
            <w:shd w:val="clear" w:color="auto" w:fill="auto"/>
            <w:vAlign w:val="center"/>
          </w:tcPr>
          <w:p w14:paraId="2F68EDCB" w14:textId="62367761" w:rsidR="00E525D6" w:rsidRPr="00511C6A" w:rsidRDefault="00E525D6" w:rsidP="00E525D6">
            <w:pPr>
              <w:spacing w:before="60" w:after="0" w:line="240" w:lineRule="auto"/>
              <w:rPr>
                <w:rFonts w:cstheme="minorHAnsi"/>
              </w:rPr>
            </w:pPr>
            <w:r w:rsidRPr="00511C6A">
              <w:rPr>
                <w:rFonts w:cstheme="minorHAnsi"/>
              </w:rPr>
              <w:t>N.A.</w:t>
            </w:r>
          </w:p>
        </w:tc>
        <w:tc>
          <w:tcPr>
            <w:tcW w:w="2467" w:type="dxa"/>
            <w:tcBorders>
              <w:top w:val="single" w:sz="6" w:space="0" w:color="auto"/>
              <w:left w:val="single" w:sz="6" w:space="0" w:color="auto"/>
              <w:bottom w:val="single" w:sz="6" w:space="0" w:color="auto"/>
              <w:right w:val="single" w:sz="4" w:space="0" w:color="auto"/>
            </w:tcBorders>
            <w:shd w:val="clear" w:color="auto" w:fill="auto"/>
            <w:vAlign w:val="center"/>
          </w:tcPr>
          <w:p w14:paraId="67775E35" w14:textId="0259EBAF" w:rsidR="00E525D6" w:rsidRPr="00511C6A" w:rsidRDefault="003027B0" w:rsidP="00E525D6">
            <w:pPr>
              <w:pStyle w:val="ISOSecretObservations"/>
              <w:spacing w:before="0" w:line="240" w:lineRule="auto"/>
              <w:rPr>
                <w:rFonts w:asciiTheme="minorHAnsi" w:hAnsiTheme="minorHAnsi" w:cstheme="minorHAnsi"/>
                <w:sz w:val="22"/>
                <w:szCs w:val="22"/>
                <w:lang w:val="en-US"/>
              </w:rPr>
            </w:pPr>
            <w:r w:rsidRPr="003027B0">
              <w:rPr>
                <w:rFonts w:asciiTheme="minorHAnsi" w:hAnsiTheme="minorHAnsi" w:cstheme="minorHAnsi"/>
                <w:sz w:val="22"/>
                <w:szCs w:val="22"/>
                <w:lang w:val="en-US"/>
              </w:rPr>
              <w:t>IMDRF codes are mandatory for serious incidents</w:t>
            </w:r>
            <w:r>
              <w:rPr>
                <w:rFonts w:asciiTheme="minorHAnsi" w:hAnsiTheme="minorHAnsi" w:cstheme="minorHAnsi"/>
                <w:sz w:val="22"/>
                <w:szCs w:val="22"/>
                <w:lang w:val="en-US"/>
              </w:rPr>
              <w:t xml:space="preserve"> not for incidents and expected side-effects.</w:t>
            </w:r>
            <w:r w:rsidR="00546B8E">
              <w:t xml:space="preserve"> </w:t>
            </w:r>
            <w:r w:rsidR="00546B8E" w:rsidRPr="00546B8E">
              <w:rPr>
                <w:rFonts w:asciiTheme="minorHAnsi" w:hAnsiTheme="minorHAnsi" w:cstheme="minorHAnsi"/>
                <w:sz w:val="22"/>
                <w:szCs w:val="22"/>
                <w:lang w:val="en-US"/>
              </w:rPr>
              <w:t>Me</w:t>
            </w:r>
            <w:r w:rsidR="00546B8E">
              <w:rPr>
                <w:rFonts w:asciiTheme="minorHAnsi" w:hAnsiTheme="minorHAnsi" w:cstheme="minorHAnsi"/>
                <w:sz w:val="22"/>
                <w:szCs w:val="22"/>
                <w:lang w:val="en-US"/>
              </w:rPr>
              <w:t>d</w:t>
            </w:r>
            <w:r w:rsidR="00546B8E" w:rsidRPr="00546B8E">
              <w:rPr>
                <w:rFonts w:asciiTheme="minorHAnsi" w:hAnsiTheme="minorHAnsi" w:cstheme="minorHAnsi"/>
                <w:sz w:val="22"/>
                <w:szCs w:val="22"/>
                <w:lang w:val="en-US"/>
              </w:rPr>
              <w:t>DRA codes have been used specifically</w:t>
            </w:r>
            <w:r w:rsidR="00546B8E">
              <w:rPr>
                <w:rFonts w:asciiTheme="minorHAnsi" w:hAnsiTheme="minorHAnsi" w:cstheme="minorHAnsi"/>
                <w:sz w:val="22"/>
                <w:szCs w:val="22"/>
                <w:lang w:val="en-US"/>
              </w:rPr>
              <w:t xml:space="preserve"> in relation to the</w:t>
            </w:r>
            <w:r w:rsidR="00546B8E" w:rsidRPr="00546B8E">
              <w:rPr>
                <w:rFonts w:asciiTheme="minorHAnsi" w:hAnsiTheme="minorHAnsi" w:cstheme="minorHAnsi"/>
                <w:sz w:val="22"/>
                <w:szCs w:val="22"/>
                <w:lang w:val="en-US"/>
              </w:rPr>
              <w:t xml:space="preserve"> side effects</w:t>
            </w:r>
            <w:r w:rsidR="00546B8E">
              <w:t xml:space="preserve"> </w:t>
            </w:r>
            <w:r w:rsidR="00546B8E" w:rsidRPr="00546B8E">
              <w:rPr>
                <w:rFonts w:asciiTheme="minorHAnsi" w:hAnsiTheme="minorHAnsi" w:cstheme="minorHAnsi"/>
                <w:sz w:val="22"/>
                <w:szCs w:val="22"/>
                <w:lang w:val="en-US"/>
              </w:rPr>
              <w:t xml:space="preserve">which is why </w:t>
            </w:r>
            <w:r w:rsidR="00546B8E">
              <w:rPr>
                <w:rFonts w:asciiTheme="minorHAnsi" w:hAnsiTheme="minorHAnsi" w:cstheme="minorHAnsi"/>
                <w:sz w:val="22"/>
                <w:szCs w:val="22"/>
                <w:lang w:val="en-US"/>
              </w:rPr>
              <w:t>the</w:t>
            </w:r>
            <w:r w:rsidR="00546B8E" w:rsidRPr="00546B8E">
              <w:rPr>
                <w:rFonts w:asciiTheme="minorHAnsi" w:hAnsiTheme="minorHAnsi" w:cstheme="minorHAnsi"/>
                <w:sz w:val="22"/>
                <w:szCs w:val="22"/>
                <w:lang w:val="en-US"/>
              </w:rPr>
              <w:t xml:space="preserve"> transitional period is required</w:t>
            </w:r>
            <w:r w:rsidR="00546B8E">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 </w:t>
            </w:r>
            <w:r w:rsidR="00546B8E">
              <w:rPr>
                <w:rFonts w:asciiTheme="minorHAnsi" w:hAnsiTheme="minorHAnsi" w:cstheme="minorHAnsi"/>
                <w:sz w:val="22"/>
                <w:szCs w:val="22"/>
                <w:lang w:val="en-US"/>
              </w:rPr>
              <w:t>The transitional period is rather long to enable the long trending periods.</w:t>
            </w:r>
          </w:p>
        </w:tc>
      </w:tr>
      <w:tr w:rsidR="00E525D6" w:rsidRPr="00511C6A" w14:paraId="6350AD60" w14:textId="77777777" w:rsidTr="002B4B58">
        <w:tc>
          <w:tcPr>
            <w:tcW w:w="720" w:type="dxa"/>
            <w:shd w:val="clear" w:color="auto" w:fill="auto"/>
          </w:tcPr>
          <w:p w14:paraId="4B73601B" w14:textId="6CC863AA" w:rsidR="00E525D6" w:rsidRPr="00511C6A" w:rsidRDefault="00E525D6" w:rsidP="00E525D6">
            <w:pPr>
              <w:pStyle w:val="ISOMB"/>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MTE</w:t>
            </w:r>
          </w:p>
        </w:tc>
        <w:tc>
          <w:tcPr>
            <w:tcW w:w="810" w:type="dxa"/>
            <w:shd w:val="clear" w:color="auto" w:fill="auto"/>
            <w:vAlign w:val="center"/>
          </w:tcPr>
          <w:p w14:paraId="243AC606" w14:textId="5E3F0B4C" w:rsidR="00E525D6" w:rsidRPr="00511C6A" w:rsidRDefault="00E525D6" w:rsidP="00E525D6">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2.3</w:t>
            </w:r>
          </w:p>
        </w:tc>
        <w:tc>
          <w:tcPr>
            <w:tcW w:w="1194" w:type="dxa"/>
            <w:shd w:val="clear" w:color="auto" w:fill="auto"/>
            <w:vAlign w:val="center"/>
          </w:tcPr>
          <w:p w14:paraId="7DCBA254" w14:textId="08656614" w:rsidR="00E525D6" w:rsidRPr="00511C6A" w:rsidRDefault="00E525D6" w:rsidP="00E525D6">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form</w:t>
            </w:r>
          </w:p>
        </w:tc>
        <w:tc>
          <w:tcPr>
            <w:tcW w:w="1115" w:type="dxa"/>
            <w:shd w:val="clear" w:color="auto" w:fill="auto"/>
            <w:vAlign w:val="center"/>
          </w:tcPr>
          <w:p w14:paraId="360C5902" w14:textId="6B7550A7" w:rsidR="00E525D6" w:rsidRPr="00511C6A" w:rsidRDefault="00E525D6" w:rsidP="00E525D6">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Te</w:t>
            </w:r>
          </w:p>
        </w:tc>
        <w:tc>
          <w:tcPr>
            <w:tcW w:w="4178" w:type="dxa"/>
            <w:shd w:val="clear" w:color="auto" w:fill="auto"/>
            <w:vAlign w:val="center"/>
          </w:tcPr>
          <w:p w14:paraId="25697CF3" w14:textId="4847F1B9" w:rsidR="00E525D6" w:rsidRPr="00EA3E30" w:rsidRDefault="00E525D6" w:rsidP="00E525D6">
            <w:pPr>
              <w:pStyle w:val="ISOComments"/>
              <w:spacing w:before="60" w:line="240" w:lineRule="auto"/>
              <w:rPr>
                <w:rFonts w:asciiTheme="minorHAnsi" w:hAnsiTheme="minorHAnsi" w:cstheme="minorHAnsi"/>
                <w:sz w:val="22"/>
                <w:szCs w:val="22"/>
                <w:lang w:val="en-US"/>
              </w:rPr>
            </w:pPr>
            <w:r w:rsidRPr="00EA3E30">
              <w:rPr>
                <w:rFonts w:asciiTheme="minorHAnsi" w:hAnsiTheme="minorHAnsi" w:cstheme="minorHAnsi"/>
                <w:sz w:val="22"/>
                <w:szCs w:val="22"/>
                <w:lang w:val="en-US"/>
              </w:rPr>
              <w:t>following selections are missing compared to MIR Version 7.2.1:</w:t>
            </w:r>
          </w:p>
          <w:p w14:paraId="5AEB49D2" w14:textId="77777777" w:rsidR="00E525D6" w:rsidRPr="00EA3E30" w:rsidRDefault="00E525D6" w:rsidP="00E525D6">
            <w:pPr>
              <w:pStyle w:val="ISOComments"/>
              <w:spacing w:before="60" w:line="240" w:lineRule="auto"/>
              <w:rPr>
                <w:rFonts w:asciiTheme="minorHAnsi" w:hAnsiTheme="minorHAnsi" w:cstheme="minorHAnsi"/>
                <w:sz w:val="22"/>
                <w:szCs w:val="22"/>
                <w:lang w:val="en-US"/>
              </w:rPr>
            </w:pPr>
            <w:r w:rsidRPr="00EA3E30">
              <w:rPr>
                <w:rFonts w:asciiTheme="minorHAnsi" w:hAnsiTheme="minorHAnsi" w:cstheme="minorHAnsi"/>
                <w:sz w:val="22"/>
                <w:szCs w:val="22"/>
                <w:lang w:val="en-US"/>
              </w:rPr>
              <w:t xml:space="preserve">For </w:t>
            </w:r>
            <w:r w:rsidRPr="00EA3E30">
              <w:rPr>
                <w:rFonts w:asciiTheme="minorHAnsi" w:hAnsiTheme="minorHAnsi" w:cstheme="minorHAnsi"/>
                <w:b/>
                <w:bCs/>
                <w:sz w:val="22"/>
                <w:szCs w:val="22"/>
                <w:lang w:val="en-US"/>
              </w:rPr>
              <w:t>MDD/AIMDD</w:t>
            </w:r>
            <w:r w:rsidRPr="00EA3E30">
              <w:rPr>
                <w:rFonts w:asciiTheme="minorHAnsi" w:hAnsiTheme="minorHAnsi" w:cstheme="minorHAnsi"/>
                <w:sz w:val="22"/>
                <w:szCs w:val="22"/>
                <w:lang w:val="en-US"/>
              </w:rPr>
              <w:t>:</w:t>
            </w:r>
          </w:p>
          <w:p w14:paraId="0F7BEB70" w14:textId="523885EE" w:rsidR="00E525D6" w:rsidRPr="00EA3E30" w:rsidRDefault="00E525D6" w:rsidP="00E525D6">
            <w:pPr>
              <w:pStyle w:val="ISOComments"/>
              <w:numPr>
                <w:ilvl w:val="0"/>
                <w:numId w:val="13"/>
              </w:numPr>
              <w:spacing w:before="60" w:line="240" w:lineRule="auto"/>
              <w:rPr>
                <w:rFonts w:asciiTheme="minorHAnsi" w:hAnsiTheme="minorHAnsi" w:cstheme="minorHAnsi"/>
                <w:sz w:val="22"/>
                <w:szCs w:val="22"/>
                <w:lang w:val="en-US"/>
              </w:rPr>
            </w:pPr>
            <w:r w:rsidRPr="00EA3E30">
              <w:rPr>
                <w:rFonts w:asciiTheme="minorHAnsi" w:hAnsiTheme="minorHAnsi" w:cstheme="minorHAnsi"/>
                <w:sz w:val="22"/>
                <w:szCs w:val="22"/>
                <w:lang w:val="en-US"/>
              </w:rPr>
              <w:t>Class Ism</w:t>
            </w:r>
          </w:p>
          <w:p w14:paraId="70832F92" w14:textId="2C01DC87" w:rsidR="00E525D6" w:rsidRPr="00EA3E30" w:rsidRDefault="00E525D6" w:rsidP="00E525D6">
            <w:pPr>
              <w:pStyle w:val="ISOComments"/>
              <w:numPr>
                <w:ilvl w:val="0"/>
                <w:numId w:val="13"/>
              </w:numPr>
              <w:spacing w:before="60" w:line="240" w:lineRule="auto"/>
              <w:rPr>
                <w:rFonts w:asciiTheme="minorHAnsi" w:hAnsiTheme="minorHAnsi" w:cstheme="minorHAnsi"/>
                <w:sz w:val="22"/>
                <w:szCs w:val="22"/>
              </w:rPr>
            </w:pPr>
            <w:r w:rsidRPr="00EA3E30">
              <w:rPr>
                <w:rFonts w:asciiTheme="minorHAnsi" w:hAnsiTheme="minorHAnsi" w:cstheme="minorHAnsi"/>
                <w:sz w:val="22"/>
                <w:szCs w:val="22"/>
              </w:rPr>
              <w:t>custom-made</w:t>
            </w:r>
          </w:p>
          <w:p w14:paraId="1679E240" w14:textId="77777777" w:rsidR="00E525D6" w:rsidRPr="00511C6A" w:rsidRDefault="00E525D6" w:rsidP="00E525D6">
            <w:pPr>
              <w:pStyle w:val="ISOComments"/>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 xml:space="preserve">For </w:t>
            </w:r>
            <w:r w:rsidRPr="00511C6A">
              <w:rPr>
                <w:rFonts w:asciiTheme="minorHAnsi" w:hAnsiTheme="minorHAnsi" w:cstheme="minorHAnsi"/>
                <w:b/>
                <w:bCs/>
                <w:sz w:val="22"/>
                <w:szCs w:val="22"/>
                <w:lang w:val="en-US"/>
              </w:rPr>
              <w:t>IVDR</w:t>
            </w:r>
            <w:r w:rsidRPr="00511C6A">
              <w:rPr>
                <w:rFonts w:asciiTheme="minorHAnsi" w:hAnsiTheme="minorHAnsi" w:cstheme="minorHAnsi"/>
                <w:sz w:val="22"/>
                <w:szCs w:val="22"/>
                <w:lang w:val="en-US"/>
              </w:rPr>
              <w:t xml:space="preserve">; </w:t>
            </w:r>
          </w:p>
          <w:p w14:paraId="49257AF9" w14:textId="0226683F" w:rsidR="00E525D6" w:rsidRPr="00511C6A" w:rsidRDefault="00E525D6" w:rsidP="00E525D6">
            <w:pPr>
              <w:pStyle w:val="ISOComments"/>
              <w:numPr>
                <w:ilvl w:val="0"/>
                <w:numId w:val="13"/>
              </w:numPr>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Type: professional testing</w:t>
            </w:r>
          </w:p>
          <w:p w14:paraId="0F87B037" w14:textId="77777777" w:rsidR="00E525D6" w:rsidRPr="00511C6A" w:rsidRDefault="00E525D6" w:rsidP="00E525D6">
            <w:pPr>
              <w:pStyle w:val="ISOComments"/>
              <w:spacing w:before="60" w:line="240" w:lineRule="auto"/>
              <w:rPr>
                <w:rFonts w:asciiTheme="minorHAnsi" w:hAnsiTheme="minorHAnsi" w:cstheme="minorHAnsi"/>
                <w:sz w:val="22"/>
                <w:szCs w:val="22"/>
                <w:lang w:val="en-US"/>
              </w:rPr>
            </w:pPr>
          </w:p>
          <w:p w14:paraId="61AC62AD" w14:textId="5CE96EEB" w:rsidR="00E525D6" w:rsidRPr="00511C6A" w:rsidRDefault="00E525D6" w:rsidP="00E525D6">
            <w:pPr>
              <w:pStyle w:val="ISOComments"/>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The following categories were erroneously put into one:</w:t>
            </w:r>
          </w:p>
          <w:p w14:paraId="7A12AE56" w14:textId="77777777" w:rsidR="00E525D6" w:rsidRPr="00511C6A" w:rsidRDefault="00E525D6" w:rsidP="00E525D6">
            <w:pPr>
              <w:pStyle w:val="ISOComments"/>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 xml:space="preserve">For </w:t>
            </w:r>
            <w:r w:rsidRPr="00511C6A">
              <w:rPr>
                <w:rFonts w:asciiTheme="minorHAnsi" w:hAnsiTheme="minorHAnsi" w:cstheme="minorHAnsi"/>
                <w:b/>
                <w:bCs/>
                <w:sz w:val="22"/>
                <w:szCs w:val="22"/>
                <w:lang w:val="en-US"/>
              </w:rPr>
              <w:t>MDR</w:t>
            </w:r>
            <w:r w:rsidRPr="00511C6A">
              <w:rPr>
                <w:rFonts w:asciiTheme="minorHAnsi" w:hAnsiTheme="minorHAnsi" w:cstheme="minorHAnsi"/>
                <w:sz w:val="22"/>
                <w:szCs w:val="22"/>
                <w:lang w:val="en-US"/>
              </w:rPr>
              <w:t xml:space="preserve">; </w:t>
            </w:r>
          </w:p>
          <w:p w14:paraId="533ED647" w14:textId="02510AA9" w:rsidR="00E525D6" w:rsidRPr="00511C6A" w:rsidRDefault="00E525D6" w:rsidP="00E525D6">
            <w:pPr>
              <w:pStyle w:val="ISOComments"/>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Type:</w:t>
            </w:r>
          </w:p>
          <w:p w14:paraId="12BF69D0" w14:textId="1EF39BB8" w:rsidR="00E525D6" w:rsidRPr="00511C6A" w:rsidRDefault="00E525D6" w:rsidP="00E525D6">
            <w:pPr>
              <w:pStyle w:val="ISOComments"/>
              <w:spacing w:before="60" w:line="240" w:lineRule="auto"/>
              <w:rPr>
                <w:rFonts w:asciiTheme="minorHAnsi" w:hAnsiTheme="minorHAnsi" w:cstheme="minorHAnsi"/>
                <w:sz w:val="22"/>
                <w:szCs w:val="22"/>
              </w:rPr>
            </w:pPr>
            <w:r w:rsidRPr="00511C6A">
              <w:rPr>
                <w:rFonts w:asciiTheme="minorHAnsi" w:hAnsiTheme="minorHAnsi" w:cstheme="minorHAnsi"/>
                <w:bCs/>
                <w:sz w:val="22"/>
                <w:szCs w:val="22"/>
              </w:rPr>
              <w:fldChar w:fldCharType="begin">
                <w:ffData>
                  <w:name w:val="Kryss3"/>
                  <w:enabled/>
                  <w:calcOnExit w:val="0"/>
                  <w:checkBox>
                    <w:sizeAuto/>
                    <w:default w:val="0"/>
                  </w:checkBox>
                </w:ffData>
              </w:fldChar>
            </w:r>
            <w:r w:rsidRPr="00511C6A">
              <w:rPr>
                <w:rFonts w:asciiTheme="minorHAnsi" w:hAnsiTheme="minorHAnsi" w:cstheme="minorHAnsi"/>
                <w:bCs/>
                <w:sz w:val="22"/>
                <w:szCs w:val="22"/>
              </w:rPr>
              <w:instrText xml:space="preserve"> FORMCHECKBOX </w:instrText>
            </w:r>
            <w:r w:rsidR="00C30041">
              <w:rPr>
                <w:rFonts w:asciiTheme="minorHAnsi" w:hAnsiTheme="minorHAnsi" w:cstheme="minorHAnsi"/>
                <w:bCs/>
                <w:sz w:val="22"/>
                <w:szCs w:val="22"/>
              </w:rPr>
            </w:r>
            <w:r w:rsidR="00C30041">
              <w:rPr>
                <w:rFonts w:asciiTheme="minorHAnsi" w:hAnsiTheme="minorHAnsi" w:cstheme="minorHAnsi"/>
                <w:bCs/>
                <w:sz w:val="22"/>
                <w:szCs w:val="22"/>
              </w:rPr>
              <w:fldChar w:fldCharType="separate"/>
            </w:r>
            <w:r w:rsidRPr="00511C6A">
              <w:rPr>
                <w:rFonts w:asciiTheme="minorHAnsi" w:hAnsiTheme="minorHAnsi" w:cstheme="minorHAnsi"/>
                <w:sz w:val="22"/>
                <w:szCs w:val="22"/>
              </w:rPr>
              <w:fldChar w:fldCharType="end"/>
            </w:r>
            <w:r w:rsidRPr="00511C6A">
              <w:rPr>
                <w:rFonts w:asciiTheme="minorHAnsi" w:hAnsiTheme="minorHAnsi" w:cstheme="minorHAnsi"/>
                <w:bCs/>
                <w:sz w:val="22"/>
                <w:szCs w:val="22"/>
              </w:rPr>
              <w:t xml:space="preserve"> </w:t>
            </w:r>
            <w:r w:rsidRPr="00511C6A">
              <w:rPr>
                <w:rFonts w:asciiTheme="minorHAnsi" w:hAnsiTheme="minorHAnsi" w:cstheme="minorHAnsi"/>
                <w:sz w:val="22"/>
                <w:szCs w:val="22"/>
              </w:rPr>
              <w:t>active device intended to administer and/or remove a medicinal product</w:t>
            </w:r>
          </w:p>
        </w:tc>
        <w:tc>
          <w:tcPr>
            <w:tcW w:w="4187" w:type="dxa"/>
            <w:shd w:val="clear" w:color="auto" w:fill="auto"/>
            <w:vAlign w:val="center"/>
          </w:tcPr>
          <w:p w14:paraId="3647B7B5" w14:textId="627A0BE0" w:rsidR="00E525D6" w:rsidRPr="00511C6A" w:rsidRDefault="00E525D6" w:rsidP="00E525D6">
            <w:pPr>
              <w:pStyle w:val="ISOComments"/>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Add missing items:</w:t>
            </w:r>
          </w:p>
          <w:p w14:paraId="785F7796" w14:textId="77777777" w:rsidR="00E525D6" w:rsidRPr="00511C6A" w:rsidRDefault="00E525D6" w:rsidP="00E525D6">
            <w:pPr>
              <w:pStyle w:val="ISOComments"/>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 xml:space="preserve">For </w:t>
            </w:r>
            <w:r w:rsidRPr="00511C6A">
              <w:rPr>
                <w:rFonts w:asciiTheme="minorHAnsi" w:hAnsiTheme="minorHAnsi" w:cstheme="minorHAnsi"/>
                <w:b/>
                <w:bCs/>
                <w:sz w:val="22"/>
                <w:szCs w:val="22"/>
                <w:lang w:val="en-US"/>
              </w:rPr>
              <w:t>MDD/AIMDD</w:t>
            </w:r>
            <w:r w:rsidRPr="00511C6A">
              <w:rPr>
                <w:rFonts w:asciiTheme="minorHAnsi" w:hAnsiTheme="minorHAnsi" w:cstheme="minorHAnsi"/>
                <w:sz w:val="22"/>
                <w:szCs w:val="22"/>
                <w:lang w:val="en-US"/>
              </w:rPr>
              <w:t>:</w:t>
            </w:r>
          </w:p>
          <w:p w14:paraId="017BB7B9" w14:textId="4DDA4D0D" w:rsidR="00E525D6" w:rsidRPr="00511C6A" w:rsidRDefault="00E525D6" w:rsidP="00E525D6">
            <w:pPr>
              <w:pStyle w:val="ISOComments"/>
              <w:numPr>
                <w:ilvl w:val="0"/>
                <w:numId w:val="12"/>
              </w:numPr>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Class Ism</w:t>
            </w:r>
          </w:p>
          <w:p w14:paraId="4ACAB77A" w14:textId="7D9F377D" w:rsidR="00E525D6" w:rsidRPr="00511C6A" w:rsidRDefault="00E525D6" w:rsidP="00E525D6">
            <w:pPr>
              <w:pStyle w:val="ISOComments"/>
              <w:numPr>
                <w:ilvl w:val="0"/>
                <w:numId w:val="12"/>
              </w:numPr>
              <w:spacing w:before="60" w:line="240" w:lineRule="auto"/>
              <w:rPr>
                <w:rFonts w:asciiTheme="minorHAnsi" w:hAnsiTheme="minorHAnsi" w:cstheme="minorHAnsi"/>
                <w:sz w:val="22"/>
                <w:szCs w:val="22"/>
              </w:rPr>
            </w:pPr>
            <w:r w:rsidRPr="00511C6A">
              <w:rPr>
                <w:rFonts w:asciiTheme="minorHAnsi" w:hAnsiTheme="minorHAnsi" w:cstheme="minorHAnsi"/>
                <w:sz w:val="22"/>
                <w:szCs w:val="22"/>
              </w:rPr>
              <w:t>custom-made</w:t>
            </w:r>
          </w:p>
          <w:p w14:paraId="5B15AFDD" w14:textId="77777777" w:rsidR="00E525D6" w:rsidRPr="00511C6A" w:rsidRDefault="00E525D6" w:rsidP="00E525D6">
            <w:pPr>
              <w:pStyle w:val="ISOComments"/>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 xml:space="preserve">For </w:t>
            </w:r>
            <w:r w:rsidRPr="00511C6A">
              <w:rPr>
                <w:rFonts w:asciiTheme="minorHAnsi" w:hAnsiTheme="minorHAnsi" w:cstheme="minorHAnsi"/>
                <w:b/>
                <w:bCs/>
                <w:sz w:val="22"/>
                <w:szCs w:val="22"/>
                <w:lang w:val="en-US"/>
              </w:rPr>
              <w:t>IVDR</w:t>
            </w:r>
          </w:p>
          <w:p w14:paraId="7D21B1C3" w14:textId="08C07A04" w:rsidR="00E525D6" w:rsidRPr="00511C6A" w:rsidRDefault="00E525D6" w:rsidP="00E525D6">
            <w:pPr>
              <w:pStyle w:val="ISOComments"/>
              <w:numPr>
                <w:ilvl w:val="0"/>
                <w:numId w:val="14"/>
              </w:numPr>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Type: professional testing</w:t>
            </w:r>
          </w:p>
          <w:p w14:paraId="6D3297C6" w14:textId="77777777" w:rsidR="00E525D6" w:rsidRPr="00511C6A" w:rsidRDefault="00E525D6" w:rsidP="00E525D6">
            <w:pPr>
              <w:pStyle w:val="ISOComments"/>
              <w:spacing w:before="60" w:line="240" w:lineRule="auto"/>
              <w:rPr>
                <w:rFonts w:asciiTheme="minorHAnsi" w:hAnsiTheme="minorHAnsi" w:cstheme="minorHAnsi"/>
                <w:sz w:val="22"/>
                <w:szCs w:val="22"/>
                <w:lang w:val="en-US"/>
              </w:rPr>
            </w:pPr>
          </w:p>
          <w:p w14:paraId="06A567F7" w14:textId="77777777" w:rsidR="00E525D6" w:rsidRPr="00511C6A" w:rsidRDefault="00E525D6" w:rsidP="00E525D6">
            <w:pPr>
              <w:pStyle w:val="ISOComments"/>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 xml:space="preserve">For </w:t>
            </w:r>
            <w:r w:rsidRPr="00511C6A">
              <w:rPr>
                <w:rFonts w:asciiTheme="minorHAnsi" w:hAnsiTheme="minorHAnsi" w:cstheme="minorHAnsi"/>
                <w:b/>
                <w:bCs/>
                <w:sz w:val="22"/>
                <w:szCs w:val="22"/>
                <w:lang w:val="en-US"/>
              </w:rPr>
              <w:t>MDR</w:t>
            </w:r>
            <w:r w:rsidRPr="00511C6A">
              <w:rPr>
                <w:rFonts w:asciiTheme="minorHAnsi" w:hAnsiTheme="minorHAnsi" w:cstheme="minorHAnsi"/>
                <w:sz w:val="22"/>
                <w:szCs w:val="22"/>
                <w:lang w:val="en-US"/>
              </w:rPr>
              <w:t xml:space="preserve">, </w:t>
            </w:r>
          </w:p>
          <w:p w14:paraId="7742C08C" w14:textId="004F8B73" w:rsidR="00E525D6" w:rsidRPr="00511C6A" w:rsidRDefault="00E525D6" w:rsidP="00E525D6">
            <w:pPr>
              <w:pStyle w:val="ISOComments"/>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Type:</w:t>
            </w:r>
          </w:p>
          <w:p w14:paraId="451008CC" w14:textId="77777777" w:rsidR="00E525D6" w:rsidRPr="00511C6A" w:rsidRDefault="00E525D6" w:rsidP="00E525D6">
            <w:pPr>
              <w:pStyle w:val="ISOComments"/>
              <w:spacing w:before="60" w:line="240" w:lineRule="auto"/>
              <w:rPr>
                <w:rFonts w:asciiTheme="minorHAnsi" w:hAnsiTheme="minorHAnsi" w:cstheme="minorHAnsi"/>
                <w:sz w:val="22"/>
                <w:szCs w:val="22"/>
              </w:rPr>
            </w:pPr>
            <w:r w:rsidRPr="00511C6A">
              <w:rPr>
                <w:rFonts w:asciiTheme="minorHAnsi" w:hAnsiTheme="minorHAnsi" w:cstheme="minorHAnsi"/>
                <w:sz w:val="22"/>
                <w:szCs w:val="22"/>
              </w:rPr>
              <w:t>split into two separate points:</w:t>
            </w:r>
          </w:p>
          <w:p w14:paraId="48B16B9C" w14:textId="7A5688CA" w:rsidR="00E525D6" w:rsidRPr="00511C6A" w:rsidRDefault="00E525D6" w:rsidP="00E525D6">
            <w:pPr>
              <w:pStyle w:val="ISOComments"/>
              <w:numPr>
                <w:ilvl w:val="0"/>
                <w:numId w:val="10"/>
              </w:numPr>
              <w:spacing w:before="60" w:line="240" w:lineRule="auto"/>
              <w:rPr>
                <w:rFonts w:asciiTheme="minorHAnsi" w:hAnsiTheme="minorHAnsi" w:cstheme="minorHAnsi"/>
                <w:sz w:val="22"/>
                <w:szCs w:val="22"/>
              </w:rPr>
            </w:pPr>
            <w:r w:rsidRPr="00511C6A">
              <w:rPr>
                <w:rFonts w:asciiTheme="minorHAnsi" w:hAnsiTheme="minorHAnsi" w:cstheme="minorHAnsi"/>
                <w:sz w:val="22"/>
                <w:szCs w:val="22"/>
              </w:rPr>
              <w:t xml:space="preserve">active device </w:t>
            </w:r>
          </w:p>
          <w:p w14:paraId="544AF9FF" w14:textId="2928D802" w:rsidR="00E525D6" w:rsidRPr="00511C6A" w:rsidRDefault="00E525D6" w:rsidP="00E525D6">
            <w:pPr>
              <w:pStyle w:val="ISOComments"/>
              <w:numPr>
                <w:ilvl w:val="0"/>
                <w:numId w:val="10"/>
              </w:numPr>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intended to administer and/or remove a medicinal product</w:t>
            </w:r>
          </w:p>
        </w:tc>
        <w:tc>
          <w:tcPr>
            <w:tcW w:w="2467" w:type="dxa"/>
            <w:shd w:val="clear" w:color="auto" w:fill="auto"/>
            <w:vAlign w:val="center"/>
          </w:tcPr>
          <w:p w14:paraId="5B6596A2" w14:textId="4B22150A" w:rsidR="00E525D6" w:rsidRPr="00511C6A" w:rsidRDefault="00C30041" w:rsidP="00E525D6">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There is no form instead the data is provided through Eudamed interface, and the updated MTR is in use when Eudamed is fully functional. </w:t>
            </w:r>
            <w:r w:rsidR="00986231">
              <w:rPr>
                <w:rFonts w:asciiTheme="minorHAnsi" w:hAnsiTheme="minorHAnsi" w:cstheme="minorHAnsi"/>
                <w:sz w:val="22"/>
                <w:szCs w:val="22"/>
                <w:lang w:val="en-US"/>
              </w:rPr>
              <w:t xml:space="preserve">In Eudamed the </w:t>
            </w:r>
            <w:r w:rsidR="00984C03">
              <w:rPr>
                <w:rFonts w:asciiTheme="minorHAnsi" w:hAnsiTheme="minorHAnsi" w:cstheme="minorHAnsi"/>
                <w:sz w:val="22"/>
                <w:szCs w:val="22"/>
                <w:lang w:val="en-US"/>
              </w:rPr>
              <w:t>device related</w:t>
            </w:r>
            <w:r w:rsidR="00986231" w:rsidRPr="00986231">
              <w:rPr>
                <w:rFonts w:asciiTheme="minorHAnsi" w:hAnsiTheme="minorHAnsi" w:cstheme="minorHAnsi"/>
                <w:sz w:val="22"/>
                <w:szCs w:val="22"/>
                <w:lang w:val="en-US"/>
              </w:rPr>
              <w:t xml:space="preserve"> data fields are </w:t>
            </w:r>
            <w:r w:rsidR="00986231">
              <w:rPr>
                <w:rFonts w:asciiTheme="minorHAnsi" w:hAnsiTheme="minorHAnsi" w:cstheme="minorHAnsi"/>
                <w:sz w:val="22"/>
                <w:szCs w:val="22"/>
                <w:lang w:val="en-US"/>
              </w:rPr>
              <w:t xml:space="preserve">similar </w:t>
            </w:r>
            <w:r w:rsidR="00546B8E">
              <w:rPr>
                <w:rFonts w:asciiTheme="minorHAnsi" w:hAnsiTheme="minorHAnsi" w:cstheme="minorHAnsi"/>
                <w:sz w:val="22"/>
                <w:szCs w:val="22"/>
                <w:lang w:val="en-US"/>
              </w:rPr>
              <w:t>for all</w:t>
            </w:r>
            <w:r w:rsidR="00986231">
              <w:rPr>
                <w:rFonts w:asciiTheme="minorHAnsi" w:hAnsiTheme="minorHAnsi" w:cstheme="minorHAnsi"/>
                <w:sz w:val="22"/>
                <w:szCs w:val="22"/>
                <w:lang w:val="en-US"/>
              </w:rPr>
              <w:t xml:space="preserve"> reports.</w:t>
            </w:r>
          </w:p>
        </w:tc>
      </w:tr>
      <w:tr w:rsidR="00E525D6" w:rsidRPr="00511C6A" w14:paraId="7FEE6563" w14:textId="77777777" w:rsidTr="003A4F61">
        <w:tc>
          <w:tcPr>
            <w:tcW w:w="720" w:type="dxa"/>
            <w:shd w:val="clear" w:color="auto" w:fill="auto"/>
          </w:tcPr>
          <w:p w14:paraId="65BB5238" w14:textId="6224866D" w:rsidR="00E525D6" w:rsidRPr="00511C6A" w:rsidRDefault="00E525D6" w:rsidP="00E525D6">
            <w:pPr>
              <w:pStyle w:val="ISOMB"/>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lastRenderedPageBreak/>
              <w:t>MTE</w:t>
            </w:r>
          </w:p>
        </w:tc>
        <w:tc>
          <w:tcPr>
            <w:tcW w:w="810" w:type="dxa"/>
            <w:shd w:val="clear" w:color="auto" w:fill="auto"/>
            <w:vAlign w:val="center"/>
          </w:tcPr>
          <w:p w14:paraId="03E94696" w14:textId="77777777" w:rsidR="00E525D6" w:rsidRPr="00511C6A" w:rsidRDefault="00E525D6" w:rsidP="00E525D6">
            <w:pPr>
              <w:pStyle w:val="ISOClause"/>
              <w:spacing w:before="0" w:line="240" w:lineRule="auto"/>
              <w:rPr>
                <w:rFonts w:asciiTheme="minorHAnsi" w:hAnsiTheme="minorHAnsi" w:cstheme="minorHAnsi"/>
                <w:sz w:val="22"/>
                <w:szCs w:val="22"/>
              </w:rPr>
            </w:pPr>
            <w:r w:rsidRPr="00511C6A">
              <w:rPr>
                <w:rFonts w:asciiTheme="minorHAnsi" w:hAnsiTheme="minorHAnsi" w:cstheme="minorHAnsi"/>
                <w:sz w:val="22"/>
                <w:szCs w:val="22"/>
              </w:rPr>
              <w:t>3.1.1 a</w:t>
            </w:r>
          </w:p>
          <w:p w14:paraId="5E4E276D" w14:textId="27459227" w:rsidR="00E525D6" w:rsidRPr="00511C6A" w:rsidRDefault="00E525D6" w:rsidP="00E525D6">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rPr>
              <w:t>3.1.2 a</w:t>
            </w:r>
          </w:p>
        </w:tc>
        <w:tc>
          <w:tcPr>
            <w:tcW w:w="1194" w:type="dxa"/>
            <w:shd w:val="clear" w:color="auto" w:fill="auto"/>
            <w:vAlign w:val="center"/>
          </w:tcPr>
          <w:p w14:paraId="774B6ED0" w14:textId="27A84F38" w:rsidR="00E525D6" w:rsidRPr="00511C6A" w:rsidRDefault="00E525D6" w:rsidP="00E525D6">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Form</w:t>
            </w:r>
          </w:p>
        </w:tc>
        <w:tc>
          <w:tcPr>
            <w:tcW w:w="1115" w:type="dxa"/>
            <w:shd w:val="clear" w:color="auto" w:fill="auto"/>
            <w:vAlign w:val="center"/>
          </w:tcPr>
          <w:p w14:paraId="23E7292F" w14:textId="20424969" w:rsidR="00E525D6" w:rsidRPr="00511C6A" w:rsidRDefault="00E525D6" w:rsidP="00E525D6">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Ed</w:t>
            </w:r>
          </w:p>
        </w:tc>
        <w:tc>
          <w:tcPr>
            <w:tcW w:w="4178" w:type="dxa"/>
            <w:shd w:val="clear" w:color="auto" w:fill="auto"/>
            <w:vAlign w:val="center"/>
          </w:tcPr>
          <w:p w14:paraId="7E1C938B" w14:textId="44E03F5C" w:rsidR="00E525D6" w:rsidRPr="00511C6A" w:rsidRDefault="00E525D6" w:rsidP="00E525D6">
            <w:pPr>
              <w:spacing w:before="60" w:after="0" w:line="240" w:lineRule="auto"/>
              <w:rPr>
                <w:rFonts w:cstheme="minorHAnsi"/>
                <w:lang w:val="en-GB"/>
              </w:rPr>
            </w:pPr>
            <w:r w:rsidRPr="00511C6A">
              <w:rPr>
                <w:rFonts w:cstheme="minorHAnsi"/>
                <w:lang w:val="en-GB"/>
              </w:rPr>
              <w:t>Different date formats in the fields:</w:t>
            </w:r>
          </w:p>
          <w:p w14:paraId="0B092FD6" w14:textId="6FE25F39" w:rsidR="00E525D6" w:rsidRPr="00511C6A" w:rsidRDefault="00E525D6" w:rsidP="00E525D6">
            <w:pPr>
              <w:pStyle w:val="ISOClause"/>
              <w:spacing w:before="60" w:line="240" w:lineRule="auto"/>
              <w:rPr>
                <w:rFonts w:asciiTheme="minorHAnsi" w:eastAsiaTheme="minorHAnsi" w:hAnsiTheme="minorHAnsi" w:cstheme="minorHAnsi"/>
                <w:sz w:val="22"/>
                <w:szCs w:val="22"/>
              </w:rPr>
            </w:pPr>
            <w:r w:rsidRPr="00511C6A">
              <w:rPr>
                <w:rFonts w:asciiTheme="minorHAnsi" w:eastAsiaTheme="minorHAnsi" w:hAnsiTheme="minorHAnsi" w:cstheme="minorHAnsi"/>
                <w:sz w:val="22"/>
                <w:szCs w:val="22"/>
              </w:rPr>
              <w:t>3.1.1 a: Coding with IMDRF terms is a mandatory requirement after year 2024.</w:t>
            </w:r>
          </w:p>
          <w:p w14:paraId="7623C138" w14:textId="126DEC6D" w:rsidR="00E525D6" w:rsidRPr="00511C6A" w:rsidRDefault="00E525D6" w:rsidP="00E525D6">
            <w:pPr>
              <w:spacing w:before="60" w:after="0" w:line="240" w:lineRule="auto"/>
              <w:rPr>
                <w:rFonts w:cstheme="minorHAnsi"/>
                <w:lang w:val="en-GB"/>
              </w:rPr>
            </w:pPr>
            <w:r w:rsidRPr="00511C6A">
              <w:rPr>
                <w:rFonts w:cstheme="minorHAnsi"/>
                <w:lang w:val="en-GB"/>
              </w:rPr>
              <w:t>3.1.2 a: Coding with IMDRF terms is a mandatory requirement 1.1.2025.</w:t>
            </w:r>
          </w:p>
        </w:tc>
        <w:tc>
          <w:tcPr>
            <w:tcW w:w="4187" w:type="dxa"/>
            <w:shd w:val="clear" w:color="auto" w:fill="auto"/>
            <w:vAlign w:val="center"/>
          </w:tcPr>
          <w:p w14:paraId="3171C8CD" w14:textId="77777777" w:rsidR="00E525D6" w:rsidRPr="00511C6A" w:rsidRDefault="00E525D6" w:rsidP="00E525D6">
            <w:pPr>
              <w:pStyle w:val="ISOChange"/>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 xml:space="preserve">Aling the date formatting to be the same: </w:t>
            </w:r>
          </w:p>
          <w:p w14:paraId="54B876AE" w14:textId="71988072" w:rsidR="00E525D6" w:rsidRPr="00511C6A" w:rsidRDefault="00E525D6" w:rsidP="00E525D6">
            <w:pPr>
              <w:pStyle w:val="ISOChange"/>
              <w:spacing w:before="60" w:line="240" w:lineRule="auto"/>
              <w:rPr>
                <w:rFonts w:asciiTheme="minorHAnsi" w:eastAsiaTheme="minorHAnsi" w:hAnsiTheme="minorHAnsi" w:cstheme="minorHAnsi"/>
                <w:sz w:val="22"/>
                <w:szCs w:val="22"/>
                <w:lang w:val="en-US"/>
              </w:rPr>
            </w:pPr>
            <w:r w:rsidRPr="00511C6A">
              <w:rPr>
                <w:rFonts w:asciiTheme="minorHAnsi" w:hAnsiTheme="minorHAnsi" w:cstheme="minorHAnsi"/>
                <w:sz w:val="22"/>
                <w:szCs w:val="22"/>
              </w:rPr>
              <w:t xml:space="preserve">Coding with IMDRF terms is a mandatory requirement </w:t>
            </w:r>
            <w:r w:rsidRPr="00511C6A">
              <w:rPr>
                <w:rFonts w:asciiTheme="minorHAnsi" w:hAnsiTheme="minorHAnsi" w:cstheme="minorHAnsi"/>
                <w:b/>
                <w:bCs/>
                <w:sz w:val="22"/>
                <w:szCs w:val="22"/>
                <w:highlight w:val="yellow"/>
              </w:rPr>
              <w:t>starting</w:t>
            </w:r>
            <w:r w:rsidRPr="00511C6A">
              <w:rPr>
                <w:rFonts w:asciiTheme="minorHAnsi" w:hAnsiTheme="minorHAnsi" w:cstheme="minorHAnsi"/>
                <w:sz w:val="22"/>
                <w:szCs w:val="22"/>
              </w:rPr>
              <w:t xml:space="preserve"> 1.1.2025.</w:t>
            </w:r>
          </w:p>
        </w:tc>
        <w:tc>
          <w:tcPr>
            <w:tcW w:w="2467" w:type="dxa"/>
            <w:shd w:val="clear" w:color="auto" w:fill="auto"/>
            <w:vAlign w:val="center"/>
          </w:tcPr>
          <w:p w14:paraId="43ADDC6F" w14:textId="7966C2C0" w:rsidR="00E525D6" w:rsidRPr="00511C6A" w:rsidRDefault="00196CCA" w:rsidP="00E525D6">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Accepted</w:t>
            </w:r>
          </w:p>
        </w:tc>
      </w:tr>
      <w:tr w:rsidR="00E525D6" w:rsidRPr="00511C6A" w14:paraId="3A6CC844" w14:textId="77777777" w:rsidTr="00494BB0">
        <w:tc>
          <w:tcPr>
            <w:tcW w:w="720" w:type="dxa"/>
            <w:shd w:val="clear" w:color="auto" w:fill="auto"/>
            <w:vAlign w:val="center"/>
          </w:tcPr>
          <w:p w14:paraId="08386139" w14:textId="6CF4A656" w:rsidR="00E525D6" w:rsidRPr="00511C6A" w:rsidRDefault="00E525D6" w:rsidP="00E525D6">
            <w:pPr>
              <w:pStyle w:val="ISOMB"/>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rPr>
              <w:t>AT</w:t>
            </w:r>
          </w:p>
        </w:tc>
        <w:tc>
          <w:tcPr>
            <w:tcW w:w="810" w:type="dxa"/>
            <w:shd w:val="clear" w:color="auto" w:fill="auto"/>
            <w:vAlign w:val="center"/>
          </w:tcPr>
          <w:p w14:paraId="75F6782F" w14:textId="009E2E3A" w:rsidR="00E525D6" w:rsidRPr="00511C6A" w:rsidRDefault="00E525D6" w:rsidP="00E525D6">
            <w:pPr>
              <w:pStyle w:val="ISOClause"/>
              <w:spacing w:before="0" w:line="240" w:lineRule="auto"/>
              <w:rPr>
                <w:rFonts w:asciiTheme="minorHAnsi" w:hAnsiTheme="minorHAnsi" w:cstheme="minorHAnsi"/>
                <w:sz w:val="22"/>
                <w:szCs w:val="22"/>
              </w:rPr>
            </w:pPr>
            <w:r w:rsidRPr="00511C6A">
              <w:rPr>
                <w:rFonts w:asciiTheme="minorHAnsi" w:hAnsiTheme="minorHAnsi" w:cstheme="minorHAnsi"/>
                <w:sz w:val="22"/>
                <w:szCs w:val="22"/>
                <w:lang w:val="en-US"/>
              </w:rPr>
              <w:t>3.3</w:t>
            </w:r>
          </w:p>
        </w:tc>
        <w:tc>
          <w:tcPr>
            <w:tcW w:w="1194" w:type="dxa"/>
            <w:shd w:val="clear" w:color="auto" w:fill="auto"/>
            <w:vAlign w:val="center"/>
          </w:tcPr>
          <w:p w14:paraId="0B6D90EC" w14:textId="77777777" w:rsidR="00E525D6" w:rsidRPr="00511C6A" w:rsidRDefault="00E525D6" w:rsidP="00E525D6">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055D6C4E" w14:textId="4F6019A5" w:rsidR="00E525D6" w:rsidRPr="00511C6A" w:rsidRDefault="00E525D6" w:rsidP="00E525D6">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ed</w:t>
            </w:r>
          </w:p>
        </w:tc>
        <w:tc>
          <w:tcPr>
            <w:tcW w:w="4178" w:type="dxa"/>
            <w:shd w:val="clear" w:color="auto" w:fill="auto"/>
            <w:vAlign w:val="center"/>
          </w:tcPr>
          <w:p w14:paraId="6C109325" w14:textId="34C4C016" w:rsidR="00E525D6" w:rsidRPr="00511C6A" w:rsidRDefault="00E525D6" w:rsidP="00E525D6">
            <w:pPr>
              <w:spacing w:before="60" w:after="0" w:line="240" w:lineRule="auto"/>
              <w:rPr>
                <w:rFonts w:cstheme="minorHAnsi"/>
                <w:lang w:val="en-GB"/>
              </w:rPr>
            </w:pPr>
            <w:r w:rsidRPr="00511C6A">
              <w:rPr>
                <w:rFonts w:cstheme="minorHAnsi"/>
              </w:rPr>
              <w:t>Remove “the”</w:t>
            </w:r>
          </w:p>
        </w:tc>
        <w:tc>
          <w:tcPr>
            <w:tcW w:w="4187" w:type="dxa"/>
            <w:shd w:val="clear" w:color="auto" w:fill="auto"/>
            <w:vAlign w:val="center"/>
          </w:tcPr>
          <w:p w14:paraId="52E9F617" w14:textId="7B09D592" w:rsidR="00E525D6" w:rsidRPr="00511C6A" w:rsidRDefault="00E525D6" w:rsidP="00E525D6">
            <w:pPr>
              <w:pStyle w:val="ISOChange"/>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“Actions to be taken or already implemented to reduce the risks for the users/patients”</w:t>
            </w:r>
          </w:p>
        </w:tc>
        <w:tc>
          <w:tcPr>
            <w:tcW w:w="2467" w:type="dxa"/>
            <w:shd w:val="clear" w:color="auto" w:fill="auto"/>
            <w:vAlign w:val="center"/>
          </w:tcPr>
          <w:p w14:paraId="7492AFBC" w14:textId="639BF0F1" w:rsidR="00E525D6" w:rsidRPr="00511C6A" w:rsidRDefault="00196CCA" w:rsidP="00E525D6">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Accepted</w:t>
            </w:r>
          </w:p>
        </w:tc>
      </w:tr>
      <w:tr w:rsidR="00E525D6" w:rsidRPr="00511C6A" w14:paraId="4C26D1F9" w14:textId="77777777" w:rsidTr="00494BB0">
        <w:tc>
          <w:tcPr>
            <w:tcW w:w="720" w:type="dxa"/>
            <w:shd w:val="clear" w:color="auto" w:fill="auto"/>
            <w:vAlign w:val="center"/>
          </w:tcPr>
          <w:p w14:paraId="20E0746F" w14:textId="511247BF" w:rsidR="00E525D6" w:rsidRPr="00511C6A" w:rsidRDefault="00E525D6" w:rsidP="00E525D6">
            <w:pPr>
              <w:pStyle w:val="ISOMB"/>
              <w:spacing w:before="0" w:line="240" w:lineRule="auto"/>
              <w:rPr>
                <w:rFonts w:asciiTheme="minorHAnsi" w:hAnsiTheme="minorHAnsi" w:cstheme="minorHAnsi"/>
                <w:sz w:val="22"/>
                <w:szCs w:val="22"/>
              </w:rPr>
            </w:pPr>
            <w:r w:rsidRPr="00511C6A">
              <w:rPr>
                <w:rFonts w:asciiTheme="minorHAnsi" w:hAnsiTheme="minorHAnsi" w:cstheme="minorHAnsi"/>
                <w:sz w:val="22"/>
                <w:szCs w:val="22"/>
              </w:rPr>
              <w:t>PT</w:t>
            </w:r>
          </w:p>
        </w:tc>
        <w:tc>
          <w:tcPr>
            <w:tcW w:w="810" w:type="dxa"/>
            <w:shd w:val="clear" w:color="auto" w:fill="auto"/>
            <w:vAlign w:val="center"/>
          </w:tcPr>
          <w:p w14:paraId="5DDF7A3F" w14:textId="57B06E19" w:rsidR="00E525D6" w:rsidRPr="00511C6A" w:rsidRDefault="00E525D6" w:rsidP="00E525D6">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3.3</w:t>
            </w:r>
          </w:p>
        </w:tc>
        <w:tc>
          <w:tcPr>
            <w:tcW w:w="1194" w:type="dxa"/>
            <w:shd w:val="clear" w:color="auto" w:fill="auto"/>
            <w:vAlign w:val="center"/>
          </w:tcPr>
          <w:p w14:paraId="6161BE5E" w14:textId="77777777" w:rsidR="00E525D6" w:rsidRPr="00511C6A" w:rsidRDefault="00E525D6" w:rsidP="00E525D6">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7DD1032C" w14:textId="77777777" w:rsidR="00E525D6" w:rsidRPr="00511C6A" w:rsidRDefault="00E525D6" w:rsidP="00E525D6">
            <w:pPr>
              <w:pStyle w:val="ISOCommType"/>
              <w:spacing w:before="0" w:line="240" w:lineRule="auto"/>
              <w:rPr>
                <w:rFonts w:asciiTheme="minorHAnsi" w:hAnsiTheme="minorHAnsi" w:cstheme="minorHAnsi"/>
                <w:sz w:val="22"/>
                <w:szCs w:val="22"/>
                <w:lang w:val="en-US"/>
              </w:rPr>
            </w:pPr>
          </w:p>
        </w:tc>
        <w:tc>
          <w:tcPr>
            <w:tcW w:w="4178" w:type="dxa"/>
            <w:shd w:val="clear" w:color="auto" w:fill="auto"/>
            <w:vAlign w:val="center"/>
          </w:tcPr>
          <w:p w14:paraId="5673A5D2" w14:textId="10B9D8D6" w:rsidR="00E525D6" w:rsidRPr="00511C6A" w:rsidRDefault="00E525D6" w:rsidP="00E525D6">
            <w:pPr>
              <w:pStyle w:val="CommentText"/>
              <w:rPr>
                <w:rFonts w:cstheme="minorHAnsi"/>
                <w:sz w:val="22"/>
                <w:szCs w:val="22"/>
              </w:rPr>
            </w:pPr>
            <w:r w:rsidRPr="00511C6A">
              <w:rPr>
                <w:rFonts w:cstheme="minorHAnsi"/>
                <w:sz w:val="22"/>
                <w:szCs w:val="22"/>
              </w:rPr>
              <w:t>When actions are not foreseen by the manufacturer , a duly justification must be provided</w:t>
            </w:r>
          </w:p>
        </w:tc>
        <w:tc>
          <w:tcPr>
            <w:tcW w:w="4187" w:type="dxa"/>
            <w:shd w:val="clear" w:color="auto" w:fill="auto"/>
            <w:vAlign w:val="center"/>
          </w:tcPr>
          <w:p w14:paraId="2DAD466D" w14:textId="77777777" w:rsidR="00E525D6" w:rsidRPr="00511C6A" w:rsidRDefault="00E525D6" w:rsidP="00E525D6">
            <w:pPr>
              <w:pStyle w:val="ISOChange"/>
              <w:spacing w:before="60" w:line="240" w:lineRule="auto"/>
              <w:rPr>
                <w:rFonts w:asciiTheme="minorHAnsi" w:hAnsiTheme="minorHAnsi" w:cstheme="minorHAnsi"/>
                <w:sz w:val="22"/>
                <w:szCs w:val="22"/>
                <w:lang w:val="en-US"/>
              </w:rPr>
            </w:pPr>
          </w:p>
        </w:tc>
        <w:tc>
          <w:tcPr>
            <w:tcW w:w="2467" w:type="dxa"/>
            <w:shd w:val="clear" w:color="auto" w:fill="auto"/>
            <w:vAlign w:val="center"/>
          </w:tcPr>
          <w:p w14:paraId="6B7394F8" w14:textId="1BAB3505" w:rsidR="00E525D6" w:rsidRPr="00511C6A" w:rsidRDefault="00DE588C" w:rsidP="00E525D6">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Accepted, t</w:t>
            </w:r>
            <w:r w:rsidR="00B13992">
              <w:rPr>
                <w:rFonts w:asciiTheme="minorHAnsi" w:hAnsiTheme="minorHAnsi" w:cstheme="minorHAnsi"/>
                <w:sz w:val="22"/>
                <w:szCs w:val="22"/>
                <w:lang w:val="en-US"/>
              </w:rPr>
              <w:t xml:space="preserve">he justification </w:t>
            </w:r>
            <w:r>
              <w:rPr>
                <w:rFonts w:asciiTheme="minorHAnsi" w:hAnsiTheme="minorHAnsi" w:cstheme="minorHAnsi"/>
                <w:sz w:val="22"/>
                <w:szCs w:val="22"/>
                <w:lang w:val="en-US"/>
              </w:rPr>
              <w:t xml:space="preserve">is added </w:t>
            </w:r>
            <w:r w:rsidR="00B13992">
              <w:rPr>
                <w:rFonts w:asciiTheme="minorHAnsi" w:hAnsiTheme="minorHAnsi" w:cstheme="minorHAnsi"/>
                <w:sz w:val="22"/>
                <w:szCs w:val="22"/>
                <w:lang w:val="en-US"/>
              </w:rPr>
              <w:t xml:space="preserve">on </w:t>
            </w:r>
            <w:r w:rsidR="00546B8E">
              <w:rPr>
                <w:rFonts w:asciiTheme="minorHAnsi" w:hAnsiTheme="minorHAnsi" w:cstheme="minorHAnsi"/>
                <w:sz w:val="22"/>
                <w:szCs w:val="22"/>
                <w:lang w:val="en-US"/>
              </w:rPr>
              <w:t xml:space="preserve">MTR </w:t>
            </w:r>
            <w:r w:rsidR="00984C03">
              <w:rPr>
                <w:rFonts w:asciiTheme="minorHAnsi" w:hAnsiTheme="minorHAnsi" w:cstheme="minorHAnsi"/>
                <w:sz w:val="22"/>
                <w:szCs w:val="22"/>
                <w:lang w:val="en-US"/>
              </w:rPr>
              <w:t>interface</w:t>
            </w:r>
            <w:r w:rsidR="00B13992">
              <w:rPr>
                <w:rFonts w:asciiTheme="minorHAnsi" w:hAnsiTheme="minorHAnsi" w:cstheme="minorHAnsi"/>
                <w:sz w:val="22"/>
                <w:szCs w:val="22"/>
                <w:lang w:val="en-US"/>
              </w:rPr>
              <w:t>.</w:t>
            </w:r>
          </w:p>
        </w:tc>
      </w:tr>
      <w:tr w:rsidR="00E525D6" w:rsidRPr="00511C6A" w14:paraId="7D453563" w14:textId="77777777" w:rsidTr="002B4B58">
        <w:tc>
          <w:tcPr>
            <w:tcW w:w="720" w:type="dxa"/>
            <w:shd w:val="clear" w:color="auto" w:fill="auto"/>
            <w:vAlign w:val="center"/>
          </w:tcPr>
          <w:p w14:paraId="0BF64DD0" w14:textId="1506D763" w:rsidR="00E525D6" w:rsidRPr="00511C6A" w:rsidRDefault="00E525D6" w:rsidP="00E525D6">
            <w:pPr>
              <w:pStyle w:val="ISOMB"/>
              <w:spacing w:before="0" w:line="240" w:lineRule="auto"/>
              <w:rPr>
                <w:rFonts w:asciiTheme="minorHAnsi" w:hAnsiTheme="minorHAnsi" w:cstheme="minorHAnsi"/>
                <w:sz w:val="22"/>
                <w:szCs w:val="22"/>
              </w:rPr>
            </w:pPr>
            <w:r w:rsidRPr="00511C6A">
              <w:rPr>
                <w:rFonts w:asciiTheme="minorHAnsi" w:hAnsiTheme="minorHAnsi" w:cstheme="minorHAnsi"/>
                <w:sz w:val="22"/>
                <w:szCs w:val="22"/>
              </w:rPr>
              <w:t>NL</w:t>
            </w:r>
          </w:p>
        </w:tc>
        <w:tc>
          <w:tcPr>
            <w:tcW w:w="810" w:type="dxa"/>
            <w:shd w:val="clear" w:color="auto" w:fill="auto"/>
            <w:vAlign w:val="center"/>
          </w:tcPr>
          <w:p w14:paraId="0313DB0A" w14:textId="58B406B1" w:rsidR="00E525D6" w:rsidRPr="00511C6A" w:rsidRDefault="00E525D6" w:rsidP="00E525D6">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3.3.a</w:t>
            </w:r>
          </w:p>
        </w:tc>
        <w:tc>
          <w:tcPr>
            <w:tcW w:w="1194" w:type="dxa"/>
            <w:shd w:val="clear" w:color="auto" w:fill="auto"/>
            <w:vAlign w:val="center"/>
          </w:tcPr>
          <w:p w14:paraId="2BC6C422" w14:textId="77777777" w:rsidR="00E525D6" w:rsidRPr="00511C6A" w:rsidRDefault="00E525D6" w:rsidP="00E525D6">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035F1A5C" w14:textId="77777777" w:rsidR="00E525D6" w:rsidRPr="00511C6A" w:rsidRDefault="00E525D6" w:rsidP="00E525D6">
            <w:pPr>
              <w:pStyle w:val="ISOCommType"/>
              <w:spacing w:before="0" w:line="240" w:lineRule="auto"/>
              <w:rPr>
                <w:rFonts w:asciiTheme="minorHAnsi" w:hAnsiTheme="minorHAnsi" w:cstheme="minorHAnsi"/>
                <w:sz w:val="22"/>
                <w:szCs w:val="22"/>
                <w:lang w:val="en-US"/>
              </w:rPr>
            </w:pPr>
          </w:p>
        </w:tc>
        <w:tc>
          <w:tcPr>
            <w:tcW w:w="4178" w:type="dxa"/>
            <w:shd w:val="clear" w:color="auto" w:fill="auto"/>
            <w:vAlign w:val="center"/>
          </w:tcPr>
          <w:p w14:paraId="7282E2E8" w14:textId="77777777" w:rsidR="00E525D6" w:rsidRPr="00511C6A" w:rsidRDefault="00E525D6" w:rsidP="00E525D6">
            <w:pPr>
              <w:spacing w:before="60" w:after="0" w:line="240" w:lineRule="auto"/>
              <w:rPr>
                <w:rFonts w:cstheme="minorHAnsi"/>
              </w:rPr>
            </w:pPr>
          </w:p>
        </w:tc>
        <w:tc>
          <w:tcPr>
            <w:tcW w:w="4187" w:type="dxa"/>
            <w:shd w:val="clear" w:color="auto" w:fill="auto"/>
            <w:vAlign w:val="center"/>
          </w:tcPr>
          <w:p w14:paraId="0D7192F0" w14:textId="77777777" w:rsidR="00E525D6" w:rsidRPr="002B4B58" w:rsidRDefault="00E525D6" w:rsidP="00E525D6">
            <w:pPr>
              <w:pStyle w:val="CommentText"/>
              <w:rPr>
                <w:rFonts w:cstheme="minorHAnsi"/>
                <w:sz w:val="22"/>
                <w:szCs w:val="22"/>
                <w:highlight w:val="yellow"/>
              </w:rPr>
            </w:pPr>
            <w:r w:rsidRPr="002B4B58">
              <w:rPr>
                <w:rFonts w:cstheme="minorHAnsi"/>
                <w:sz w:val="22"/>
                <w:szCs w:val="22"/>
                <w:highlight w:val="yellow"/>
              </w:rPr>
              <w:t>link to fsca when this ia already known?</w:t>
            </w:r>
          </w:p>
          <w:p w14:paraId="2247D3EC" w14:textId="77777777" w:rsidR="00E525D6" w:rsidRPr="002B4B58" w:rsidRDefault="00E525D6" w:rsidP="00E525D6">
            <w:pPr>
              <w:pStyle w:val="ISOChange"/>
              <w:spacing w:before="60" w:line="240" w:lineRule="auto"/>
              <w:rPr>
                <w:rFonts w:asciiTheme="minorHAnsi" w:hAnsiTheme="minorHAnsi" w:cstheme="minorHAnsi"/>
                <w:sz w:val="22"/>
                <w:szCs w:val="22"/>
                <w:highlight w:val="yellow"/>
                <w:lang w:val="en-US"/>
              </w:rPr>
            </w:pPr>
          </w:p>
        </w:tc>
        <w:tc>
          <w:tcPr>
            <w:tcW w:w="2467" w:type="dxa"/>
            <w:shd w:val="clear" w:color="auto" w:fill="auto"/>
            <w:vAlign w:val="center"/>
          </w:tcPr>
          <w:p w14:paraId="3899BF1B" w14:textId="356836E6" w:rsidR="00E525D6" w:rsidRPr="00511C6A" w:rsidRDefault="00B830D7" w:rsidP="00E525D6">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Rejected,</w:t>
            </w:r>
            <w:r w:rsidR="003E0A50">
              <w:rPr>
                <w:rFonts w:asciiTheme="minorHAnsi" w:hAnsiTheme="minorHAnsi" w:cstheme="minorHAnsi"/>
                <w:sz w:val="22"/>
                <w:szCs w:val="22"/>
                <w:lang w:val="en-US"/>
              </w:rPr>
              <w:t xml:space="preserve"> on the Eudamed MVP version </w:t>
            </w:r>
            <w:r>
              <w:rPr>
                <w:rFonts w:asciiTheme="minorHAnsi" w:hAnsiTheme="minorHAnsi" w:cstheme="minorHAnsi"/>
                <w:sz w:val="22"/>
                <w:szCs w:val="22"/>
                <w:lang w:val="en-US"/>
              </w:rPr>
              <w:t>the field is only for free text</w:t>
            </w:r>
            <w:r w:rsidR="00CC5C4C">
              <w:rPr>
                <w:rFonts w:asciiTheme="minorHAnsi" w:hAnsiTheme="minorHAnsi" w:cstheme="minorHAnsi"/>
                <w:sz w:val="22"/>
                <w:szCs w:val="22"/>
                <w:lang w:val="en-US"/>
              </w:rPr>
              <w:t xml:space="preserve"> </w:t>
            </w:r>
            <w:r w:rsidR="003E0A50">
              <w:rPr>
                <w:rFonts w:asciiTheme="minorHAnsi" w:hAnsiTheme="minorHAnsi" w:cstheme="minorHAnsi"/>
                <w:sz w:val="22"/>
                <w:szCs w:val="22"/>
                <w:lang w:val="en-US"/>
              </w:rPr>
              <w:t>field. The manufacturer should</w:t>
            </w:r>
            <w:r w:rsidR="00CC5C4C">
              <w:rPr>
                <w:rFonts w:asciiTheme="minorHAnsi" w:hAnsiTheme="minorHAnsi" w:cstheme="minorHAnsi"/>
                <w:sz w:val="22"/>
                <w:szCs w:val="22"/>
                <w:lang w:val="en-US"/>
              </w:rPr>
              <w:t xml:space="preserve"> provide the FSCA reference number</w:t>
            </w:r>
            <w:r w:rsidR="003E0A50">
              <w:rPr>
                <w:rFonts w:asciiTheme="minorHAnsi" w:hAnsiTheme="minorHAnsi" w:cstheme="minorHAnsi"/>
                <w:sz w:val="22"/>
                <w:szCs w:val="22"/>
                <w:lang w:val="en-US"/>
              </w:rPr>
              <w:t xml:space="preserve"> manually</w:t>
            </w:r>
            <w:r w:rsidR="00C30041">
              <w:rPr>
                <w:rFonts w:asciiTheme="minorHAnsi" w:hAnsiTheme="minorHAnsi" w:cstheme="minorHAnsi"/>
                <w:sz w:val="22"/>
                <w:szCs w:val="22"/>
                <w:lang w:val="en-US"/>
              </w:rPr>
              <w:t xml:space="preserve"> by which the FSCA is searched in  Eudamed</w:t>
            </w:r>
          </w:p>
        </w:tc>
      </w:tr>
      <w:tr w:rsidR="00E525D6" w:rsidRPr="00511C6A" w14:paraId="048E9B71" w14:textId="77777777" w:rsidTr="003E0A50">
        <w:tc>
          <w:tcPr>
            <w:tcW w:w="720" w:type="dxa"/>
            <w:shd w:val="clear" w:color="auto" w:fill="auto"/>
          </w:tcPr>
          <w:p w14:paraId="31B13EB6" w14:textId="5C14118F" w:rsidR="00E525D6" w:rsidRPr="00511C6A" w:rsidRDefault="00E525D6" w:rsidP="00E525D6">
            <w:pPr>
              <w:pStyle w:val="ISOMB"/>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MTE</w:t>
            </w:r>
          </w:p>
        </w:tc>
        <w:tc>
          <w:tcPr>
            <w:tcW w:w="810" w:type="dxa"/>
            <w:shd w:val="clear" w:color="auto" w:fill="auto"/>
            <w:vAlign w:val="center"/>
          </w:tcPr>
          <w:p w14:paraId="77BFA787" w14:textId="30EBBE3D" w:rsidR="00E525D6" w:rsidRPr="00511C6A" w:rsidRDefault="00E525D6" w:rsidP="00E525D6">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Additional Field</w:t>
            </w:r>
          </w:p>
        </w:tc>
        <w:tc>
          <w:tcPr>
            <w:tcW w:w="1194" w:type="dxa"/>
            <w:shd w:val="clear" w:color="auto" w:fill="auto"/>
            <w:vAlign w:val="center"/>
          </w:tcPr>
          <w:p w14:paraId="0E8AD6F7" w14:textId="02F2E1A6" w:rsidR="00E525D6" w:rsidRPr="00511C6A" w:rsidRDefault="00E525D6" w:rsidP="00E525D6">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Form</w:t>
            </w:r>
          </w:p>
        </w:tc>
        <w:tc>
          <w:tcPr>
            <w:tcW w:w="1115" w:type="dxa"/>
            <w:shd w:val="clear" w:color="auto" w:fill="auto"/>
            <w:vAlign w:val="center"/>
          </w:tcPr>
          <w:p w14:paraId="7F656B03" w14:textId="7A8FC19C" w:rsidR="00E525D6" w:rsidRPr="00511C6A" w:rsidRDefault="00E525D6" w:rsidP="00E525D6">
            <w:pPr>
              <w:pStyle w:val="ISOCommTyp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Ed</w:t>
            </w:r>
            <w:r w:rsidR="00196CCA">
              <w:rPr>
                <w:rFonts w:asciiTheme="minorHAnsi" w:hAnsiTheme="minorHAnsi" w:cstheme="minorHAnsi"/>
                <w:sz w:val="22"/>
                <w:szCs w:val="22"/>
                <w:lang w:val="en-US"/>
              </w:rPr>
              <w:t>/te</w:t>
            </w:r>
          </w:p>
        </w:tc>
        <w:tc>
          <w:tcPr>
            <w:tcW w:w="4178" w:type="dxa"/>
            <w:shd w:val="clear" w:color="auto" w:fill="auto"/>
            <w:vAlign w:val="center"/>
          </w:tcPr>
          <w:p w14:paraId="70C75583" w14:textId="77777777" w:rsidR="00E525D6" w:rsidRPr="00511C6A" w:rsidRDefault="00E525D6" w:rsidP="00E525D6">
            <w:pPr>
              <w:spacing w:before="60" w:after="0" w:line="240" w:lineRule="auto"/>
              <w:rPr>
                <w:rFonts w:eastAsia="Times New Roman" w:cstheme="minorHAnsi"/>
              </w:rPr>
            </w:pPr>
          </w:p>
        </w:tc>
        <w:tc>
          <w:tcPr>
            <w:tcW w:w="4187" w:type="dxa"/>
            <w:shd w:val="clear" w:color="auto" w:fill="auto"/>
            <w:vAlign w:val="center"/>
          </w:tcPr>
          <w:p w14:paraId="2A287382" w14:textId="74DB74E9" w:rsidR="00E525D6" w:rsidRPr="00511C6A" w:rsidRDefault="00E525D6" w:rsidP="00E525D6">
            <w:pPr>
              <w:spacing w:before="60" w:after="0" w:line="240" w:lineRule="auto"/>
              <w:rPr>
                <w:rFonts w:eastAsia="Times New Roman" w:cstheme="minorHAnsi"/>
              </w:rPr>
            </w:pPr>
            <w:r w:rsidRPr="00511C6A">
              <w:rPr>
                <w:rFonts w:cstheme="minorHAnsi"/>
              </w:rPr>
              <w:t xml:space="preserve">Please add a </w:t>
            </w:r>
            <w:r w:rsidRPr="00511C6A">
              <w:rPr>
                <w:rFonts w:cstheme="minorHAnsi"/>
                <w:b/>
                <w:bCs/>
              </w:rPr>
              <w:t>General comment section</w:t>
            </w:r>
            <w:r w:rsidRPr="00511C6A">
              <w:rPr>
                <w:rFonts w:cstheme="minorHAnsi"/>
              </w:rPr>
              <w:t xml:space="preserve"> like MIR Section 5 General Comments </w:t>
            </w:r>
          </w:p>
        </w:tc>
        <w:tc>
          <w:tcPr>
            <w:tcW w:w="2467" w:type="dxa"/>
            <w:shd w:val="clear" w:color="auto" w:fill="auto"/>
            <w:vAlign w:val="center"/>
          </w:tcPr>
          <w:p w14:paraId="6CE411DF" w14:textId="1D6FDDCE" w:rsidR="00E525D6" w:rsidRPr="00511C6A" w:rsidRDefault="00150DA9" w:rsidP="00E525D6">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Accepted, t</w:t>
            </w:r>
            <w:r w:rsidR="00FE463A">
              <w:rPr>
                <w:rFonts w:asciiTheme="minorHAnsi" w:hAnsiTheme="minorHAnsi" w:cstheme="minorHAnsi"/>
                <w:sz w:val="22"/>
                <w:szCs w:val="22"/>
                <w:lang w:val="en-US"/>
              </w:rPr>
              <w:t xml:space="preserve">he field “Genal comments” is added on the </w:t>
            </w:r>
            <w:r w:rsidR="00CC5C4C">
              <w:rPr>
                <w:rFonts w:asciiTheme="minorHAnsi" w:hAnsiTheme="minorHAnsi" w:cstheme="minorHAnsi"/>
                <w:sz w:val="22"/>
                <w:szCs w:val="22"/>
                <w:lang w:val="en-US"/>
              </w:rPr>
              <w:t>interface</w:t>
            </w:r>
            <w:r w:rsidR="00FE463A">
              <w:rPr>
                <w:rFonts w:asciiTheme="minorHAnsi" w:hAnsiTheme="minorHAnsi" w:cstheme="minorHAnsi"/>
                <w:sz w:val="22"/>
                <w:szCs w:val="22"/>
                <w:lang w:val="en-US"/>
              </w:rPr>
              <w:t>.</w:t>
            </w:r>
          </w:p>
        </w:tc>
      </w:tr>
      <w:tr w:rsidR="00E525D6" w:rsidRPr="00511C6A" w14:paraId="7792A421" w14:textId="77777777" w:rsidTr="003E0A50">
        <w:tc>
          <w:tcPr>
            <w:tcW w:w="720" w:type="dxa"/>
            <w:tcBorders>
              <w:top w:val="single" w:sz="6" w:space="0" w:color="auto"/>
              <w:left w:val="single" w:sz="4" w:space="0" w:color="auto"/>
              <w:bottom w:val="single" w:sz="6" w:space="0" w:color="auto"/>
              <w:right w:val="single" w:sz="6" w:space="0" w:color="auto"/>
            </w:tcBorders>
            <w:shd w:val="clear" w:color="auto" w:fill="auto"/>
            <w:vAlign w:val="center"/>
          </w:tcPr>
          <w:p w14:paraId="599FD045" w14:textId="7F6F6053" w:rsidR="00E525D6" w:rsidRPr="00511C6A" w:rsidRDefault="00E525D6" w:rsidP="00E525D6">
            <w:pPr>
              <w:pStyle w:val="ISOMB"/>
              <w:spacing w:before="6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EFPIA</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6305C420" w14:textId="4EAA5565" w:rsidR="00E525D6" w:rsidRPr="00511C6A" w:rsidRDefault="00E525D6" w:rsidP="00E525D6">
            <w:pPr>
              <w:pStyle w:val="ISOClause"/>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t>3.4a</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6F41F064" w14:textId="11E80DCB" w:rsidR="00E525D6" w:rsidRPr="00511C6A" w:rsidRDefault="00E525D6" w:rsidP="00E525D6">
            <w:pPr>
              <w:pStyle w:val="ISOClause"/>
              <w:spacing w:before="0" w:line="240" w:lineRule="auto"/>
              <w:rPr>
                <w:rFonts w:asciiTheme="minorHAnsi" w:hAnsiTheme="minorHAnsi" w:cstheme="minorHAnsi"/>
                <w:sz w:val="22"/>
                <w:szCs w:val="22"/>
                <w:lang w:val="en-US"/>
              </w:rPr>
            </w:pPr>
          </w:p>
        </w:tc>
        <w:tc>
          <w:tcPr>
            <w:tcW w:w="1115" w:type="dxa"/>
            <w:tcBorders>
              <w:top w:val="single" w:sz="6" w:space="0" w:color="auto"/>
              <w:left w:val="single" w:sz="6" w:space="0" w:color="auto"/>
              <w:bottom w:val="single" w:sz="6" w:space="0" w:color="auto"/>
              <w:right w:val="single" w:sz="6" w:space="0" w:color="auto"/>
            </w:tcBorders>
            <w:shd w:val="clear" w:color="auto" w:fill="auto"/>
            <w:vAlign w:val="center"/>
          </w:tcPr>
          <w:p w14:paraId="4FB01454" w14:textId="75853250" w:rsidR="00E525D6" w:rsidRPr="00511C6A" w:rsidRDefault="00E525D6" w:rsidP="00E525D6">
            <w:pPr>
              <w:pStyle w:val="ISOCommType"/>
              <w:spacing w:before="0" w:line="240" w:lineRule="auto"/>
              <w:rPr>
                <w:rFonts w:asciiTheme="minorHAnsi" w:hAnsiTheme="minorHAnsi" w:cstheme="minorHAnsi"/>
                <w:sz w:val="22"/>
                <w:szCs w:val="22"/>
                <w:lang w:val="en-US"/>
              </w:rPr>
            </w:pPr>
          </w:p>
        </w:tc>
        <w:tc>
          <w:tcPr>
            <w:tcW w:w="4178" w:type="dxa"/>
            <w:tcBorders>
              <w:top w:val="single" w:sz="6" w:space="0" w:color="auto"/>
              <w:left w:val="single" w:sz="6" w:space="0" w:color="auto"/>
              <w:bottom w:val="single" w:sz="6" w:space="0" w:color="auto"/>
              <w:right w:val="single" w:sz="6" w:space="0" w:color="auto"/>
            </w:tcBorders>
            <w:shd w:val="clear" w:color="auto" w:fill="auto"/>
            <w:vAlign w:val="center"/>
          </w:tcPr>
          <w:p w14:paraId="779AE28C" w14:textId="77777777" w:rsidR="00E525D6" w:rsidRPr="00511C6A" w:rsidRDefault="00E525D6" w:rsidP="00E525D6">
            <w:pPr>
              <w:pStyle w:val="ISOComments"/>
              <w:spacing w:before="0" w:line="240" w:lineRule="auto"/>
              <w:rPr>
                <w:rFonts w:asciiTheme="minorHAnsi" w:hAnsiTheme="minorHAnsi" w:cstheme="minorHAnsi"/>
                <w:bCs/>
                <w:sz w:val="22"/>
                <w:szCs w:val="22"/>
              </w:rPr>
            </w:pPr>
            <w:r w:rsidRPr="00511C6A">
              <w:rPr>
                <w:rFonts w:asciiTheme="minorHAnsi" w:hAnsiTheme="minorHAnsi" w:cstheme="minorHAnsi"/>
                <w:sz w:val="22"/>
                <w:szCs w:val="22"/>
                <w:lang w:val="en-US"/>
              </w:rPr>
              <w:t>“</w:t>
            </w:r>
            <w:r w:rsidRPr="00511C6A">
              <w:rPr>
                <w:rFonts w:asciiTheme="minorHAnsi" w:hAnsiTheme="minorHAnsi" w:cstheme="minorHAnsi"/>
                <w:bCs/>
                <w:sz w:val="22"/>
                <w:szCs w:val="22"/>
              </w:rPr>
              <w:t>Trend report document to upload (pdf)”</w:t>
            </w:r>
          </w:p>
          <w:p w14:paraId="3108B8DA" w14:textId="0BF2136B" w:rsidR="00E525D6" w:rsidRPr="00511C6A" w:rsidRDefault="00E525D6" w:rsidP="00E525D6">
            <w:pPr>
              <w:spacing w:before="60" w:after="0" w:line="240" w:lineRule="auto"/>
              <w:rPr>
                <w:rFonts w:eastAsia="Times New Roman" w:cstheme="minorHAnsi"/>
              </w:rPr>
            </w:pPr>
            <w:r w:rsidRPr="00511C6A">
              <w:rPr>
                <w:rFonts w:cstheme="minorHAnsi"/>
                <w:bCs/>
              </w:rPr>
              <w:t>Please clarify that this means the report generated from this template.</w:t>
            </w:r>
          </w:p>
        </w:tc>
        <w:tc>
          <w:tcPr>
            <w:tcW w:w="4187" w:type="dxa"/>
            <w:tcBorders>
              <w:top w:val="single" w:sz="6" w:space="0" w:color="auto"/>
              <w:left w:val="single" w:sz="6" w:space="0" w:color="auto"/>
              <w:bottom w:val="single" w:sz="6" w:space="0" w:color="auto"/>
              <w:right w:val="single" w:sz="6" w:space="0" w:color="auto"/>
            </w:tcBorders>
            <w:shd w:val="clear" w:color="auto" w:fill="auto"/>
            <w:vAlign w:val="center"/>
          </w:tcPr>
          <w:p w14:paraId="723728C3" w14:textId="60DF9B67" w:rsidR="00E525D6" w:rsidRPr="00511C6A" w:rsidRDefault="00E525D6" w:rsidP="00E525D6">
            <w:pPr>
              <w:spacing w:before="60" w:after="0" w:line="240" w:lineRule="auto"/>
              <w:rPr>
                <w:rFonts w:eastAsia="Times New Roman" w:cstheme="minorHAnsi"/>
              </w:rPr>
            </w:pPr>
            <w:r w:rsidRPr="00511C6A">
              <w:rPr>
                <w:rFonts w:cstheme="minorHAnsi"/>
              </w:rPr>
              <w:t>Add clarity in the template.</w:t>
            </w:r>
          </w:p>
        </w:tc>
        <w:tc>
          <w:tcPr>
            <w:tcW w:w="2467" w:type="dxa"/>
            <w:tcBorders>
              <w:top w:val="single" w:sz="6" w:space="0" w:color="auto"/>
              <w:left w:val="single" w:sz="6" w:space="0" w:color="auto"/>
              <w:bottom w:val="single" w:sz="6" w:space="0" w:color="auto"/>
              <w:right w:val="single" w:sz="4" w:space="0" w:color="auto"/>
            </w:tcBorders>
            <w:shd w:val="clear" w:color="auto" w:fill="auto"/>
            <w:vAlign w:val="center"/>
          </w:tcPr>
          <w:p w14:paraId="4923A58B" w14:textId="4B4125CD" w:rsidR="00E525D6" w:rsidRPr="00511C6A" w:rsidRDefault="00150DA9" w:rsidP="002B4B58">
            <w:pPr>
              <w:pStyle w:val="ISOSecretObservations"/>
              <w:spacing w:line="24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Accepted. </w:t>
            </w:r>
            <w:r w:rsidR="005115FA">
              <w:rPr>
                <w:rFonts w:asciiTheme="minorHAnsi" w:hAnsiTheme="minorHAnsi" w:cstheme="minorHAnsi"/>
                <w:sz w:val="22"/>
                <w:szCs w:val="22"/>
                <w:lang w:val="en-US"/>
              </w:rPr>
              <w:t>The MTR</w:t>
            </w:r>
            <w:r w:rsidR="00CC5C4C">
              <w:rPr>
                <w:rFonts w:asciiTheme="minorHAnsi" w:hAnsiTheme="minorHAnsi" w:cstheme="minorHAnsi"/>
                <w:sz w:val="22"/>
                <w:szCs w:val="22"/>
                <w:lang w:val="en-US"/>
              </w:rPr>
              <w:t xml:space="preserve"> is registered</w:t>
            </w:r>
            <w:r w:rsidR="005115FA">
              <w:rPr>
                <w:rFonts w:asciiTheme="minorHAnsi" w:hAnsiTheme="minorHAnsi" w:cstheme="minorHAnsi"/>
                <w:sz w:val="22"/>
                <w:szCs w:val="22"/>
                <w:lang w:val="en-US"/>
              </w:rPr>
              <w:t xml:space="preserve"> into Eudamed</w:t>
            </w:r>
            <w:r w:rsidR="00CC5C4C">
              <w:rPr>
                <w:rFonts w:asciiTheme="minorHAnsi" w:hAnsiTheme="minorHAnsi" w:cstheme="minorHAnsi"/>
                <w:sz w:val="22"/>
                <w:szCs w:val="22"/>
                <w:lang w:val="en-US"/>
              </w:rPr>
              <w:t xml:space="preserve"> using the interface</w:t>
            </w:r>
            <w:r w:rsidR="005115FA">
              <w:rPr>
                <w:rFonts w:asciiTheme="minorHAnsi" w:hAnsiTheme="minorHAnsi" w:cstheme="minorHAnsi"/>
                <w:sz w:val="22"/>
                <w:szCs w:val="22"/>
                <w:lang w:val="en-US"/>
              </w:rPr>
              <w:t xml:space="preserve"> and </w:t>
            </w:r>
            <w:r w:rsidR="00CC5C4C">
              <w:rPr>
                <w:rFonts w:asciiTheme="minorHAnsi" w:hAnsiTheme="minorHAnsi" w:cstheme="minorHAnsi"/>
                <w:sz w:val="22"/>
                <w:szCs w:val="22"/>
                <w:lang w:val="en-US"/>
              </w:rPr>
              <w:t>through it the</w:t>
            </w:r>
            <w:r w:rsidR="00986231">
              <w:rPr>
                <w:rFonts w:asciiTheme="minorHAnsi" w:hAnsiTheme="minorHAnsi" w:cstheme="minorHAnsi"/>
                <w:sz w:val="22"/>
                <w:szCs w:val="22"/>
                <w:lang w:val="en-US"/>
              </w:rPr>
              <w:t xml:space="preserve"> initial </w:t>
            </w:r>
            <w:r w:rsidR="003E0A50">
              <w:rPr>
                <w:rFonts w:asciiTheme="minorHAnsi" w:hAnsiTheme="minorHAnsi" w:cstheme="minorHAnsi"/>
                <w:sz w:val="22"/>
                <w:szCs w:val="22"/>
                <w:lang w:val="en-US"/>
              </w:rPr>
              <w:t>data</w:t>
            </w:r>
            <w:r w:rsidR="00986231">
              <w:rPr>
                <w:rFonts w:asciiTheme="minorHAnsi" w:hAnsiTheme="minorHAnsi" w:cstheme="minorHAnsi"/>
                <w:sz w:val="22"/>
                <w:szCs w:val="22"/>
                <w:lang w:val="en-US"/>
              </w:rPr>
              <w:t xml:space="preserve"> of the detected trend</w:t>
            </w:r>
            <w:r w:rsidR="00CC5C4C">
              <w:rPr>
                <w:rFonts w:asciiTheme="minorHAnsi" w:hAnsiTheme="minorHAnsi" w:cstheme="minorHAnsi"/>
                <w:sz w:val="22"/>
                <w:szCs w:val="22"/>
                <w:lang w:val="en-US"/>
              </w:rPr>
              <w:t xml:space="preserve"> is provided</w:t>
            </w:r>
            <w:r w:rsidR="00986231">
              <w:rPr>
                <w:rFonts w:asciiTheme="minorHAnsi" w:hAnsiTheme="minorHAnsi" w:cstheme="minorHAnsi"/>
                <w:sz w:val="22"/>
                <w:szCs w:val="22"/>
                <w:lang w:val="en-US"/>
              </w:rPr>
              <w:t>. T</w:t>
            </w:r>
            <w:r w:rsidR="005115FA">
              <w:rPr>
                <w:rFonts w:asciiTheme="minorHAnsi" w:hAnsiTheme="minorHAnsi" w:cstheme="minorHAnsi"/>
                <w:sz w:val="22"/>
                <w:szCs w:val="22"/>
                <w:lang w:val="en-US"/>
              </w:rPr>
              <w:t xml:space="preserve">he detailed </w:t>
            </w:r>
            <w:r w:rsidR="005115FA">
              <w:rPr>
                <w:rFonts w:asciiTheme="minorHAnsi" w:hAnsiTheme="minorHAnsi" w:cstheme="minorHAnsi"/>
                <w:sz w:val="22"/>
                <w:szCs w:val="22"/>
                <w:lang w:val="en-US"/>
              </w:rPr>
              <w:lastRenderedPageBreak/>
              <w:t xml:space="preserve">information about the </w:t>
            </w:r>
            <w:r w:rsidR="00A545C4">
              <w:rPr>
                <w:rFonts w:asciiTheme="minorHAnsi" w:hAnsiTheme="minorHAnsi" w:cstheme="minorHAnsi"/>
                <w:sz w:val="22"/>
                <w:szCs w:val="22"/>
                <w:lang w:val="en-US"/>
              </w:rPr>
              <w:t>trend</w:t>
            </w:r>
            <w:r w:rsidR="00986231">
              <w:rPr>
                <w:rFonts w:asciiTheme="minorHAnsi" w:hAnsiTheme="minorHAnsi" w:cstheme="minorHAnsi"/>
                <w:sz w:val="22"/>
                <w:szCs w:val="22"/>
                <w:lang w:val="en-US"/>
              </w:rPr>
              <w:t xml:space="preserve"> and its investigations</w:t>
            </w:r>
            <w:r w:rsidR="00A545C4">
              <w:rPr>
                <w:rFonts w:asciiTheme="minorHAnsi" w:hAnsiTheme="minorHAnsi" w:cstheme="minorHAnsi"/>
                <w:sz w:val="22"/>
                <w:szCs w:val="22"/>
                <w:lang w:val="en-US"/>
              </w:rPr>
              <w:t xml:space="preserve"> is</w:t>
            </w:r>
            <w:r w:rsidR="005115FA">
              <w:rPr>
                <w:rFonts w:asciiTheme="minorHAnsi" w:hAnsiTheme="minorHAnsi" w:cstheme="minorHAnsi"/>
                <w:sz w:val="22"/>
                <w:szCs w:val="22"/>
                <w:lang w:val="en-US"/>
              </w:rPr>
              <w:t xml:space="preserve"> provided on the Trend </w:t>
            </w:r>
            <w:r w:rsidR="00A545C4">
              <w:rPr>
                <w:rFonts w:asciiTheme="minorHAnsi" w:hAnsiTheme="minorHAnsi" w:cstheme="minorHAnsi"/>
                <w:sz w:val="22"/>
                <w:szCs w:val="22"/>
                <w:lang w:val="en-US"/>
              </w:rPr>
              <w:t>R</w:t>
            </w:r>
            <w:r w:rsidR="005115FA">
              <w:rPr>
                <w:rFonts w:asciiTheme="minorHAnsi" w:hAnsiTheme="minorHAnsi" w:cstheme="minorHAnsi"/>
                <w:sz w:val="22"/>
                <w:szCs w:val="22"/>
                <w:lang w:val="en-US"/>
              </w:rPr>
              <w:t xml:space="preserve">eport document. </w:t>
            </w:r>
            <w:r w:rsidR="00CC5C4C">
              <w:rPr>
                <w:rFonts w:asciiTheme="minorHAnsi" w:hAnsiTheme="minorHAnsi" w:cstheme="minorHAnsi"/>
                <w:sz w:val="22"/>
                <w:szCs w:val="22"/>
                <w:lang w:val="en-US"/>
              </w:rPr>
              <w:t>After filling in the required information on the interface</w:t>
            </w:r>
            <w:r w:rsidR="005115FA">
              <w:rPr>
                <w:rFonts w:asciiTheme="minorHAnsi" w:hAnsiTheme="minorHAnsi" w:cstheme="minorHAnsi"/>
                <w:sz w:val="22"/>
                <w:szCs w:val="22"/>
                <w:lang w:val="en-US"/>
              </w:rPr>
              <w:t xml:space="preserve"> the </w:t>
            </w:r>
            <w:r w:rsidR="00CC5C4C">
              <w:rPr>
                <w:rFonts w:asciiTheme="minorHAnsi" w:hAnsiTheme="minorHAnsi" w:cstheme="minorHAnsi"/>
                <w:sz w:val="22"/>
                <w:szCs w:val="22"/>
                <w:lang w:val="en-US"/>
              </w:rPr>
              <w:t>trend report document is uploaded into Eudamed</w:t>
            </w:r>
            <w:r w:rsidR="005115FA">
              <w:rPr>
                <w:rFonts w:asciiTheme="minorHAnsi" w:hAnsiTheme="minorHAnsi" w:cstheme="minorHAnsi"/>
                <w:sz w:val="22"/>
                <w:szCs w:val="22"/>
                <w:lang w:val="en-US"/>
              </w:rPr>
              <w:t xml:space="preserve"> and </w:t>
            </w:r>
            <w:r w:rsidR="00CC5C4C">
              <w:rPr>
                <w:rFonts w:asciiTheme="minorHAnsi" w:hAnsiTheme="minorHAnsi" w:cstheme="minorHAnsi"/>
                <w:sz w:val="22"/>
                <w:szCs w:val="22"/>
                <w:lang w:val="en-US"/>
              </w:rPr>
              <w:t>finally</w:t>
            </w:r>
            <w:r w:rsidR="005115FA">
              <w:rPr>
                <w:rFonts w:asciiTheme="minorHAnsi" w:hAnsiTheme="minorHAnsi" w:cstheme="minorHAnsi"/>
                <w:sz w:val="22"/>
                <w:szCs w:val="22"/>
                <w:lang w:val="en-US"/>
              </w:rPr>
              <w:t xml:space="preserve"> </w:t>
            </w:r>
            <w:r w:rsidR="00CC5C4C">
              <w:rPr>
                <w:rFonts w:asciiTheme="minorHAnsi" w:hAnsiTheme="minorHAnsi" w:cstheme="minorHAnsi"/>
                <w:sz w:val="22"/>
                <w:szCs w:val="22"/>
                <w:lang w:val="en-US"/>
              </w:rPr>
              <w:t>submitted</w:t>
            </w:r>
            <w:r w:rsidR="005115FA">
              <w:rPr>
                <w:rFonts w:asciiTheme="minorHAnsi" w:hAnsiTheme="minorHAnsi" w:cstheme="minorHAnsi"/>
                <w:sz w:val="22"/>
                <w:szCs w:val="22"/>
                <w:lang w:val="en-US"/>
              </w:rPr>
              <w:t xml:space="preserve"> </w:t>
            </w:r>
            <w:r w:rsidR="003E0A50">
              <w:rPr>
                <w:rFonts w:asciiTheme="minorHAnsi" w:hAnsiTheme="minorHAnsi" w:cstheme="minorHAnsi"/>
                <w:sz w:val="22"/>
                <w:szCs w:val="22"/>
                <w:lang w:val="en-US"/>
              </w:rPr>
              <w:t xml:space="preserve">it </w:t>
            </w:r>
            <w:r w:rsidR="005115FA">
              <w:rPr>
                <w:rFonts w:asciiTheme="minorHAnsi" w:hAnsiTheme="minorHAnsi" w:cstheme="minorHAnsi"/>
                <w:sz w:val="22"/>
                <w:szCs w:val="22"/>
                <w:lang w:val="en-US"/>
              </w:rPr>
              <w:t>i</w:t>
            </w:r>
            <w:r w:rsidR="00CC5C4C">
              <w:rPr>
                <w:rFonts w:asciiTheme="minorHAnsi" w:hAnsiTheme="minorHAnsi" w:cstheme="minorHAnsi"/>
                <w:sz w:val="22"/>
                <w:szCs w:val="22"/>
                <w:lang w:val="en-US"/>
              </w:rPr>
              <w:t xml:space="preserve">nto Eudamed. After that the </w:t>
            </w:r>
            <w:r w:rsidR="003E0A50">
              <w:rPr>
                <w:rFonts w:asciiTheme="minorHAnsi" w:hAnsiTheme="minorHAnsi" w:cstheme="minorHAnsi"/>
                <w:sz w:val="22"/>
                <w:szCs w:val="22"/>
                <w:lang w:val="en-US"/>
              </w:rPr>
              <w:t>Eudamed will</w:t>
            </w:r>
            <w:r w:rsidR="00CC5C4C">
              <w:rPr>
                <w:rFonts w:asciiTheme="minorHAnsi" w:hAnsiTheme="minorHAnsi" w:cstheme="minorHAnsi"/>
                <w:sz w:val="22"/>
                <w:szCs w:val="22"/>
                <w:lang w:val="en-US"/>
              </w:rPr>
              <w:t xml:space="preserve"> send the notifications to the affected CA</w:t>
            </w:r>
            <w:r w:rsidR="003E0A50">
              <w:rPr>
                <w:rFonts w:asciiTheme="minorHAnsi" w:hAnsiTheme="minorHAnsi" w:cstheme="minorHAnsi"/>
                <w:sz w:val="22"/>
                <w:szCs w:val="22"/>
                <w:lang w:val="en-US"/>
              </w:rPr>
              <w:t>(</w:t>
            </w:r>
            <w:r w:rsidR="00CC5C4C">
              <w:rPr>
                <w:rFonts w:asciiTheme="minorHAnsi" w:hAnsiTheme="minorHAnsi" w:cstheme="minorHAnsi"/>
                <w:sz w:val="22"/>
                <w:szCs w:val="22"/>
                <w:lang w:val="en-US"/>
              </w:rPr>
              <w:t>s</w:t>
            </w:r>
            <w:r w:rsidR="003E0A50">
              <w:rPr>
                <w:rFonts w:asciiTheme="minorHAnsi" w:hAnsiTheme="minorHAnsi" w:cstheme="minorHAnsi"/>
                <w:sz w:val="22"/>
                <w:szCs w:val="22"/>
                <w:lang w:val="en-US"/>
              </w:rPr>
              <w:t>)</w:t>
            </w:r>
            <w:r w:rsidR="00A545C4">
              <w:rPr>
                <w:rFonts w:asciiTheme="minorHAnsi" w:hAnsiTheme="minorHAnsi" w:cstheme="minorHAnsi"/>
                <w:sz w:val="22"/>
                <w:szCs w:val="22"/>
                <w:lang w:val="en-US"/>
              </w:rPr>
              <w:t xml:space="preserve"> </w:t>
            </w:r>
          </w:p>
        </w:tc>
      </w:tr>
      <w:tr w:rsidR="00E525D6" w:rsidRPr="00511C6A" w14:paraId="44BFD536" w14:textId="77777777" w:rsidTr="00A762C1">
        <w:tc>
          <w:tcPr>
            <w:tcW w:w="720" w:type="dxa"/>
            <w:tcBorders>
              <w:top w:val="single" w:sz="6" w:space="0" w:color="auto"/>
              <w:left w:val="single" w:sz="4" w:space="0" w:color="auto"/>
              <w:bottom w:val="single" w:sz="6" w:space="0" w:color="auto"/>
              <w:right w:val="single" w:sz="6" w:space="0" w:color="auto"/>
            </w:tcBorders>
            <w:shd w:val="clear" w:color="auto" w:fill="auto"/>
          </w:tcPr>
          <w:p w14:paraId="005B29F9" w14:textId="689DFDC1" w:rsidR="00E525D6" w:rsidRPr="00511C6A" w:rsidRDefault="00E525D6" w:rsidP="00E525D6">
            <w:pPr>
              <w:pStyle w:val="ISOMB"/>
              <w:spacing w:before="0" w:line="240" w:lineRule="auto"/>
              <w:rPr>
                <w:rFonts w:asciiTheme="minorHAnsi" w:hAnsiTheme="minorHAnsi" w:cstheme="minorHAnsi"/>
                <w:sz w:val="22"/>
                <w:szCs w:val="22"/>
                <w:lang w:val="en-US"/>
              </w:rPr>
            </w:pPr>
            <w:r w:rsidRPr="00511C6A">
              <w:rPr>
                <w:rFonts w:asciiTheme="minorHAnsi" w:hAnsiTheme="minorHAnsi" w:cstheme="minorHAnsi"/>
                <w:sz w:val="22"/>
                <w:szCs w:val="22"/>
                <w:lang w:val="en-US"/>
              </w:rPr>
              <w:lastRenderedPageBreak/>
              <w:t>NL</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4465F3F3" w14:textId="60D7962B" w:rsidR="00E525D6" w:rsidRPr="00511C6A" w:rsidRDefault="00E525D6" w:rsidP="00E525D6">
            <w:pPr>
              <w:pStyle w:val="ISOClause"/>
              <w:spacing w:before="0" w:line="240" w:lineRule="auto"/>
              <w:rPr>
                <w:rFonts w:asciiTheme="minorHAnsi" w:hAnsiTheme="minorHAnsi" w:cstheme="minorHAnsi"/>
                <w:sz w:val="22"/>
                <w:szCs w:val="22"/>
                <w:lang w:val="en-US"/>
              </w:rPr>
            </w:pP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164C777D" w14:textId="77777777" w:rsidR="00E525D6" w:rsidRPr="00511C6A" w:rsidRDefault="00E525D6" w:rsidP="00E525D6">
            <w:pPr>
              <w:pStyle w:val="ISOClause"/>
              <w:spacing w:before="0" w:line="240" w:lineRule="auto"/>
              <w:rPr>
                <w:rFonts w:asciiTheme="minorHAnsi" w:hAnsiTheme="minorHAnsi" w:cstheme="minorHAnsi"/>
                <w:sz w:val="22"/>
                <w:szCs w:val="22"/>
                <w:lang w:val="en-US"/>
              </w:rPr>
            </w:pPr>
          </w:p>
        </w:tc>
        <w:tc>
          <w:tcPr>
            <w:tcW w:w="1115" w:type="dxa"/>
            <w:tcBorders>
              <w:top w:val="single" w:sz="6" w:space="0" w:color="auto"/>
              <w:left w:val="single" w:sz="6" w:space="0" w:color="auto"/>
              <w:bottom w:val="single" w:sz="6" w:space="0" w:color="auto"/>
              <w:right w:val="single" w:sz="6" w:space="0" w:color="auto"/>
            </w:tcBorders>
            <w:shd w:val="clear" w:color="auto" w:fill="auto"/>
            <w:vAlign w:val="center"/>
          </w:tcPr>
          <w:p w14:paraId="0E90BFD8" w14:textId="41291A02" w:rsidR="00E525D6" w:rsidRPr="00511C6A" w:rsidRDefault="00E525D6" w:rsidP="00E525D6">
            <w:pPr>
              <w:pStyle w:val="ISOCommType"/>
              <w:spacing w:before="0" w:line="240" w:lineRule="auto"/>
              <w:rPr>
                <w:rFonts w:asciiTheme="minorHAnsi" w:hAnsiTheme="minorHAnsi" w:cstheme="minorHAnsi"/>
                <w:sz w:val="22"/>
                <w:szCs w:val="22"/>
                <w:lang w:val="en-US"/>
              </w:rPr>
            </w:pPr>
          </w:p>
        </w:tc>
        <w:tc>
          <w:tcPr>
            <w:tcW w:w="4178" w:type="dxa"/>
            <w:tcBorders>
              <w:top w:val="single" w:sz="6" w:space="0" w:color="auto"/>
              <w:left w:val="single" w:sz="6" w:space="0" w:color="auto"/>
              <w:bottom w:val="single" w:sz="6" w:space="0" w:color="auto"/>
              <w:right w:val="single" w:sz="6" w:space="0" w:color="auto"/>
            </w:tcBorders>
            <w:shd w:val="clear" w:color="auto" w:fill="auto"/>
            <w:vAlign w:val="center"/>
          </w:tcPr>
          <w:p w14:paraId="621C753E" w14:textId="46D70008" w:rsidR="00E525D6" w:rsidRPr="00511C6A" w:rsidRDefault="00E525D6" w:rsidP="00E525D6">
            <w:pPr>
              <w:spacing w:before="60" w:after="0" w:line="240" w:lineRule="auto"/>
              <w:rPr>
                <w:rFonts w:eastAsia="Times New Roman" w:cstheme="minorHAnsi"/>
              </w:rPr>
            </w:pPr>
          </w:p>
        </w:tc>
        <w:tc>
          <w:tcPr>
            <w:tcW w:w="4187" w:type="dxa"/>
            <w:tcBorders>
              <w:top w:val="single" w:sz="6" w:space="0" w:color="auto"/>
              <w:left w:val="single" w:sz="6" w:space="0" w:color="auto"/>
              <w:bottom w:val="single" w:sz="6" w:space="0" w:color="auto"/>
              <w:right w:val="single" w:sz="6" w:space="0" w:color="auto"/>
            </w:tcBorders>
            <w:shd w:val="clear" w:color="auto" w:fill="auto"/>
            <w:vAlign w:val="center"/>
          </w:tcPr>
          <w:p w14:paraId="101CBAB9" w14:textId="4DD399BE" w:rsidR="00E525D6" w:rsidRPr="00511C6A" w:rsidRDefault="00E525D6" w:rsidP="00E525D6">
            <w:pPr>
              <w:pStyle w:val="CommentText"/>
              <w:rPr>
                <w:rFonts w:cstheme="minorHAnsi"/>
                <w:sz w:val="22"/>
                <w:szCs w:val="22"/>
              </w:rPr>
            </w:pPr>
            <w:r w:rsidRPr="00511C6A">
              <w:rPr>
                <w:rFonts w:cstheme="minorHAnsi"/>
                <w:sz w:val="22"/>
                <w:szCs w:val="22"/>
              </w:rPr>
              <w:t xml:space="preserve">add table 2to the form, is the report (template) then still necessary? </w:t>
            </w:r>
          </w:p>
          <w:p w14:paraId="78CAB911" w14:textId="285B04E1" w:rsidR="00E525D6" w:rsidRPr="00511C6A" w:rsidRDefault="00E525D6" w:rsidP="00E525D6">
            <w:pPr>
              <w:spacing w:before="60" w:after="0" w:line="240" w:lineRule="auto"/>
              <w:rPr>
                <w:rFonts w:eastAsia="Times New Roman" w:cstheme="minorHAnsi"/>
              </w:rPr>
            </w:pPr>
          </w:p>
        </w:tc>
        <w:tc>
          <w:tcPr>
            <w:tcW w:w="2467" w:type="dxa"/>
            <w:tcBorders>
              <w:top w:val="single" w:sz="6" w:space="0" w:color="auto"/>
              <w:left w:val="single" w:sz="6" w:space="0" w:color="auto"/>
              <w:bottom w:val="single" w:sz="6" w:space="0" w:color="auto"/>
              <w:right w:val="single" w:sz="4" w:space="0" w:color="auto"/>
            </w:tcBorders>
            <w:shd w:val="clear" w:color="auto" w:fill="auto"/>
            <w:vAlign w:val="center"/>
          </w:tcPr>
          <w:p w14:paraId="142AB073" w14:textId="663CA084" w:rsidR="00E525D6" w:rsidRPr="00511C6A" w:rsidRDefault="00EA41DA" w:rsidP="006047CC">
            <w:pPr>
              <w:pStyle w:val="ISOSecretObservations"/>
              <w:spacing w:line="240" w:lineRule="auto"/>
              <w:rPr>
                <w:rFonts w:asciiTheme="minorHAnsi" w:hAnsiTheme="minorHAnsi" w:cstheme="minorHAnsi"/>
                <w:sz w:val="22"/>
                <w:szCs w:val="22"/>
                <w:lang w:val="en-US"/>
              </w:rPr>
            </w:pPr>
            <w:r>
              <w:rPr>
                <w:rFonts w:asciiTheme="minorHAnsi" w:hAnsiTheme="minorHAnsi" w:cstheme="minorHAnsi"/>
                <w:sz w:val="22"/>
                <w:szCs w:val="22"/>
                <w:lang w:val="en-US"/>
              </w:rPr>
              <w:t>Rejected</w:t>
            </w:r>
            <w:r w:rsidR="00CA199F">
              <w:rPr>
                <w:rFonts w:asciiTheme="minorHAnsi" w:hAnsiTheme="minorHAnsi" w:cstheme="minorHAnsi"/>
                <w:sz w:val="22"/>
                <w:szCs w:val="22"/>
                <w:lang w:val="en-US"/>
              </w:rPr>
              <w:t xml:space="preserve">, </w:t>
            </w:r>
            <w:r w:rsidR="00856176">
              <w:rPr>
                <w:rFonts w:asciiTheme="minorHAnsi" w:hAnsiTheme="minorHAnsi" w:cstheme="minorHAnsi"/>
                <w:sz w:val="22"/>
                <w:szCs w:val="22"/>
                <w:lang w:val="en-US"/>
              </w:rPr>
              <w:t>it</w:t>
            </w:r>
            <w:r w:rsidR="00A04F57">
              <w:rPr>
                <w:rFonts w:asciiTheme="minorHAnsi" w:hAnsiTheme="minorHAnsi" w:cstheme="minorHAnsi"/>
                <w:sz w:val="22"/>
                <w:szCs w:val="22"/>
                <w:lang w:val="en-US"/>
              </w:rPr>
              <w:t xml:space="preserve"> is not possible to add </w:t>
            </w:r>
            <w:r w:rsidR="00856176">
              <w:rPr>
                <w:rFonts w:asciiTheme="minorHAnsi" w:hAnsiTheme="minorHAnsi" w:cstheme="minorHAnsi"/>
                <w:sz w:val="22"/>
                <w:szCs w:val="22"/>
                <w:lang w:val="en-US"/>
              </w:rPr>
              <w:t>all required data</w:t>
            </w:r>
            <w:r w:rsidR="00A04F57">
              <w:rPr>
                <w:rFonts w:asciiTheme="minorHAnsi" w:hAnsiTheme="minorHAnsi" w:cstheme="minorHAnsi"/>
                <w:sz w:val="22"/>
                <w:szCs w:val="22"/>
                <w:lang w:val="en-US"/>
              </w:rPr>
              <w:t xml:space="preserve"> on the</w:t>
            </w:r>
            <w:r w:rsidR="00CA199F">
              <w:rPr>
                <w:rFonts w:asciiTheme="minorHAnsi" w:hAnsiTheme="minorHAnsi" w:cstheme="minorHAnsi"/>
                <w:sz w:val="22"/>
                <w:szCs w:val="22"/>
                <w:lang w:val="en-US"/>
              </w:rPr>
              <w:t xml:space="preserve"> </w:t>
            </w:r>
            <w:r w:rsidR="00856176">
              <w:rPr>
                <w:rFonts w:asciiTheme="minorHAnsi" w:hAnsiTheme="minorHAnsi" w:cstheme="minorHAnsi"/>
                <w:sz w:val="22"/>
                <w:szCs w:val="22"/>
                <w:lang w:val="en-US"/>
              </w:rPr>
              <w:t xml:space="preserve">MTR </w:t>
            </w:r>
            <w:r w:rsidR="00A04F57">
              <w:rPr>
                <w:rFonts w:asciiTheme="minorHAnsi" w:hAnsiTheme="minorHAnsi" w:cstheme="minorHAnsi"/>
                <w:sz w:val="22"/>
                <w:szCs w:val="22"/>
                <w:lang w:val="en-US"/>
              </w:rPr>
              <w:t xml:space="preserve">interface. In </w:t>
            </w:r>
            <w:r w:rsidR="00697062">
              <w:rPr>
                <w:rFonts w:asciiTheme="minorHAnsi" w:hAnsiTheme="minorHAnsi" w:cstheme="minorHAnsi"/>
                <w:sz w:val="22"/>
                <w:szCs w:val="22"/>
                <w:lang w:val="en-US"/>
              </w:rPr>
              <w:t>addition,</w:t>
            </w:r>
            <w:r w:rsidR="00A04F57">
              <w:rPr>
                <w:rFonts w:asciiTheme="minorHAnsi" w:hAnsiTheme="minorHAnsi" w:cstheme="minorHAnsi"/>
                <w:sz w:val="22"/>
                <w:szCs w:val="22"/>
                <w:lang w:val="en-US"/>
              </w:rPr>
              <w:t xml:space="preserve"> </w:t>
            </w:r>
            <w:r w:rsidR="00CA199F">
              <w:rPr>
                <w:rFonts w:asciiTheme="minorHAnsi" w:hAnsiTheme="minorHAnsi" w:cstheme="minorHAnsi"/>
                <w:sz w:val="22"/>
                <w:szCs w:val="22"/>
                <w:lang w:val="en-US"/>
              </w:rPr>
              <w:t xml:space="preserve">the table 2 </w:t>
            </w:r>
            <w:r w:rsidR="00A04F57">
              <w:rPr>
                <w:rFonts w:asciiTheme="minorHAnsi" w:hAnsiTheme="minorHAnsi" w:cstheme="minorHAnsi"/>
                <w:sz w:val="22"/>
                <w:szCs w:val="22"/>
                <w:lang w:val="en-US"/>
              </w:rPr>
              <w:t xml:space="preserve">on the Trend report document </w:t>
            </w:r>
            <w:r w:rsidR="00CA199F">
              <w:rPr>
                <w:rFonts w:asciiTheme="minorHAnsi" w:hAnsiTheme="minorHAnsi" w:cstheme="minorHAnsi"/>
                <w:sz w:val="22"/>
                <w:szCs w:val="22"/>
                <w:lang w:val="en-US"/>
              </w:rPr>
              <w:t xml:space="preserve">do not provide enough data to </w:t>
            </w:r>
            <w:r w:rsidR="00986231">
              <w:rPr>
                <w:rFonts w:asciiTheme="minorHAnsi" w:hAnsiTheme="minorHAnsi" w:cstheme="minorHAnsi"/>
                <w:sz w:val="22"/>
                <w:szCs w:val="22"/>
                <w:lang w:val="en-US"/>
              </w:rPr>
              <w:t xml:space="preserve">make conclusions about the reported trend. </w:t>
            </w:r>
          </w:p>
        </w:tc>
      </w:tr>
    </w:tbl>
    <w:p w14:paraId="1474EEF6" w14:textId="77777777" w:rsidR="00F6054D" w:rsidRPr="00511C6A" w:rsidRDefault="00F6054D" w:rsidP="00CC0C9D">
      <w:pPr>
        <w:spacing w:after="0" w:line="240" w:lineRule="auto"/>
        <w:rPr>
          <w:rFonts w:cstheme="minorHAnsi"/>
        </w:rPr>
      </w:pPr>
    </w:p>
    <w:sectPr w:rsidR="00F6054D" w:rsidRPr="00511C6A" w:rsidSect="00F6054D">
      <w:headerReference w:type="even" r:id="rId9"/>
      <w:headerReference w:type="default" r:id="rId10"/>
      <w:footerReference w:type="even" r:id="rId11"/>
      <w:footerReference w:type="default" r:id="rId12"/>
      <w:headerReference w:type="first" r:id="rId13"/>
      <w:footerReference w:type="first" r:id="rId14"/>
      <w:type w:val="continuous"/>
      <w:pgSz w:w="16838" w:h="11906" w:orient="landscape"/>
      <w:pgMar w:top="850" w:right="567" w:bottom="850"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98915" w14:textId="77777777" w:rsidR="000A17CE" w:rsidRDefault="000A17CE" w:rsidP="00F6054D">
      <w:pPr>
        <w:spacing w:after="0" w:line="240" w:lineRule="auto"/>
      </w:pPr>
      <w:r>
        <w:separator/>
      </w:r>
    </w:p>
  </w:endnote>
  <w:endnote w:type="continuationSeparator" w:id="0">
    <w:p w14:paraId="29CA0BAB" w14:textId="77777777" w:rsidR="000A17CE" w:rsidRDefault="000A17CE" w:rsidP="00F6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CEC7" w14:textId="77777777" w:rsidR="002B7778" w:rsidRDefault="002B7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94C0" w14:textId="77777777" w:rsidR="00F6054D" w:rsidRDefault="00F6054D" w:rsidP="00F6054D">
    <w:pPr>
      <w:pStyle w:val="Footer"/>
      <w:tabs>
        <w:tab w:val="clear" w:pos="4536"/>
        <w:tab w:val="clear" w:pos="9072"/>
        <w:tab w:val="left" w:pos="300"/>
        <w:tab w:val="left" w:pos="2100"/>
        <w:tab w:val="left" w:pos="3300"/>
        <w:tab w:val="left" w:pos="4500"/>
      </w:tabs>
      <w:rPr>
        <w:rFonts w:ascii="Arial" w:hAnsi="Arial" w:cs="Arial"/>
        <w:sz w:val="16"/>
      </w:rPr>
    </w:pPr>
    <w:r>
      <w:rPr>
        <w:rFonts w:ascii="Arial" w:hAnsi="Arial" w:cs="Arial"/>
        <w:sz w:val="16"/>
      </w:rPr>
      <w:t>1</w:t>
    </w:r>
    <w:r>
      <w:rPr>
        <w:rFonts w:ascii="Arial" w:hAnsi="Arial" w:cs="Arial"/>
        <w:sz w:val="16"/>
      </w:rPr>
      <w:tab/>
    </w:r>
    <w:r w:rsidR="00BE5990">
      <w:rPr>
        <w:rFonts w:ascii="Arial" w:hAnsi="Arial" w:cs="Arial"/>
        <w:b/>
        <w:sz w:val="16"/>
      </w:rPr>
      <w:t>NCA</w:t>
    </w:r>
    <w:r w:rsidR="00BE5990">
      <w:rPr>
        <w:rFonts w:ascii="Arial" w:hAnsi="Arial" w:cs="Arial"/>
        <w:sz w:val="16"/>
      </w:rPr>
      <w:t xml:space="preserve"> = National Competent Authority</w:t>
    </w:r>
  </w:p>
  <w:p w14:paraId="1B416FBB" w14:textId="77777777" w:rsidR="00F6054D" w:rsidRDefault="00F6054D" w:rsidP="00F6054D">
    <w:pPr>
      <w:pStyle w:val="Footer"/>
      <w:tabs>
        <w:tab w:val="clear" w:pos="4536"/>
        <w:tab w:val="clear" w:pos="9072"/>
        <w:tab w:val="left" w:pos="300"/>
        <w:tab w:val="left" w:pos="2100"/>
        <w:tab w:val="left" w:pos="3300"/>
        <w:tab w:val="left" w:pos="4500"/>
      </w:tabs>
      <w:rPr>
        <w:rFonts w:ascii="Arial" w:hAnsi="Arial" w:cs="Arial"/>
        <w:sz w:val="16"/>
      </w:rPr>
    </w:pPr>
    <w:r>
      <w:rPr>
        <w:rFonts w:ascii="Arial" w:hAnsi="Arial" w:cs="Arial"/>
        <w:sz w:val="16"/>
      </w:rPr>
      <w:t>2</w:t>
    </w:r>
    <w:r>
      <w:rPr>
        <w:rFonts w:ascii="Arial" w:hAnsi="Arial" w:cs="Arial"/>
        <w:sz w:val="16"/>
      </w:rPr>
      <w:tab/>
    </w:r>
    <w:r>
      <w:rPr>
        <w:rFonts w:ascii="Arial" w:hAnsi="Arial" w:cs="Arial"/>
        <w:b/>
        <w:sz w:val="16"/>
      </w:rPr>
      <w:t>Type of comment:</w:t>
    </w:r>
    <w:r>
      <w:rPr>
        <w:rFonts w:ascii="Arial" w:hAnsi="Arial" w:cs="Arial"/>
        <w:b/>
        <w:sz w:val="16"/>
      </w:rPr>
      <w:tab/>
      <w:t>ge</w:t>
    </w:r>
    <w:r>
      <w:rPr>
        <w:rFonts w:ascii="Arial" w:hAnsi="Arial" w:cs="Arial"/>
        <w:sz w:val="16"/>
      </w:rPr>
      <w:t xml:space="preserve"> = general</w:t>
    </w:r>
    <w:r>
      <w:rPr>
        <w:rFonts w:ascii="Arial" w:hAnsi="Arial" w:cs="Arial"/>
        <w:sz w:val="16"/>
      </w:rPr>
      <w:tab/>
    </w:r>
    <w:r>
      <w:rPr>
        <w:rFonts w:ascii="Arial" w:hAnsi="Arial" w:cs="Arial"/>
        <w:b/>
        <w:sz w:val="16"/>
      </w:rPr>
      <w:t xml:space="preserve">te </w:t>
    </w:r>
    <w:r>
      <w:rPr>
        <w:rFonts w:ascii="Arial" w:hAnsi="Arial" w:cs="Arial"/>
        <w:sz w:val="16"/>
      </w:rPr>
      <w:t xml:space="preserve"> = technical</w:t>
    </w:r>
    <w:r>
      <w:rPr>
        <w:rFonts w:ascii="Arial" w:hAnsi="Arial" w:cs="Arial"/>
        <w:sz w:val="16"/>
      </w:rPr>
      <w:tab/>
    </w:r>
    <w:r>
      <w:rPr>
        <w:rFonts w:ascii="Arial" w:hAnsi="Arial" w:cs="Arial"/>
        <w:b/>
        <w:sz w:val="16"/>
      </w:rPr>
      <w:t>ed</w:t>
    </w:r>
    <w:r>
      <w:rPr>
        <w:rFonts w:ascii="Arial" w:hAnsi="Arial" w:cs="Arial"/>
        <w:sz w:val="16"/>
      </w:rPr>
      <w:t xml:space="preserve"> = editorial</w:t>
    </w:r>
  </w:p>
  <w:p w14:paraId="38681494" w14:textId="77777777" w:rsidR="00BE5990" w:rsidRDefault="00BE5990" w:rsidP="00F6054D">
    <w:pPr>
      <w:pStyle w:val="Footer"/>
      <w:tabs>
        <w:tab w:val="clear" w:pos="4536"/>
        <w:tab w:val="clear" w:pos="9072"/>
        <w:tab w:val="left" w:pos="300"/>
        <w:tab w:val="left" w:pos="2100"/>
        <w:tab w:val="left" w:pos="3300"/>
        <w:tab w:val="left" w:pos="4500"/>
      </w:tabs>
      <w:rPr>
        <w:rFonts w:ascii="Arial" w:hAnsi="Arial" w:cs="Arial"/>
        <w:sz w:val="16"/>
      </w:rPr>
    </w:pPr>
    <w:r>
      <w:rPr>
        <w:rFonts w:ascii="Arial" w:hAnsi="Arial" w:cs="Arial"/>
        <w:sz w:val="16"/>
      </w:rPr>
      <w:t>3</w:t>
    </w:r>
    <w:r>
      <w:rPr>
        <w:rFonts w:ascii="Arial" w:hAnsi="Arial" w:cs="Arial"/>
        <w:sz w:val="16"/>
      </w:rPr>
      <w:tab/>
    </w:r>
    <w:r w:rsidRPr="00BE5990">
      <w:rPr>
        <w:rFonts w:ascii="Arial" w:hAnsi="Arial" w:cs="Arial"/>
        <w:b/>
        <w:sz w:val="16"/>
      </w:rPr>
      <w:t>Subgroup comment</w:t>
    </w:r>
    <w:r>
      <w:rPr>
        <w:rFonts w:ascii="Arial" w:hAnsi="Arial" w:cs="Arial"/>
        <w:sz w:val="16"/>
      </w:rPr>
      <w:t xml:space="preserve">: </w:t>
    </w:r>
    <w:r>
      <w:rPr>
        <w:rFonts w:ascii="Arial" w:hAnsi="Arial" w:cs="Arial"/>
        <w:sz w:val="16"/>
      </w:rPr>
      <w:tab/>
      <w:t>i.e. ACCEPT / REJECT / PARTIALLY ACCEPT. Subgroup to provide rationale where possible</w:t>
    </w:r>
  </w:p>
  <w:p w14:paraId="0BEA3BB9" w14:textId="0B054A5C" w:rsidR="00F6054D" w:rsidRPr="00F6054D" w:rsidRDefault="002B7778" w:rsidP="002B7778">
    <w:pPr>
      <w:pStyle w:val="Footer"/>
      <w:tabs>
        <w:tab w:val="clear" w:pos="4536"/>
        <w:tab w:val="clear" w:pos="9072"/>
        <w:tab w:val="left" w:pos="300"/>
        <w:tab w:val="left" w:pos="2100"/>
        <w:tab w:val="left" w:pos="3300"/>
        <w:tab w:val="left" w:pos="4500"/>
        <w:tab w:val="left" w:pos="11690"/>
        <w:tab w:val="right" w:pos="15704"/>
      </w:tabs>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00F6054D">
      <w:rPr>
        <w:rFonts w:ascii="Arial" w:hAnsi="Arial" w:cs="Arial"/>
        <w:sz w:val="16"/>
      </w:rPr>
      <w:t xml:space="preserve">Page </w:t>
    </w:r>
    <w:r w:rsidR="00F6054D">
      <w:rPr>
        <w:rFonts w:ascii="Arial" w:hAnsi="Arial" w:cs="Arial"/>
        <w:sz w:val="16"/>
      </w:rPr>
      <w:fldChar w:fldCharType="begin"/>
    </w:r>
    <w:r w:rsidR="00F6054D">
      <w:rPr>
        <w:rFonts w:ascii="Arial" w:hAnsi="Arial" w:cs="Arial"/>
        <w:sz w:val="16"/>
      </w:rPr>
      <w:instrText xml:space="preserve"> PAGE  \* MERGEFORMAT </w:instrText>
    </w:r>
    <w:r w:rsidR="00F6054D">
      <w:rPr>
        <w:rFonts w:ascii="Arial" w:hAnsi="Arial" w:cs="Arial"/>
        <w:sz w:val="16"/>
      </w:rPr>
      <w:fldChar w:fldCharType="separate"/>
    </w:r>
    <w:r w:rsidR="00B55316">
      <w:rPr>
        <w:rFonts w:ascii="Arial" w:hAnsi="Arial" w:cs="Arial"/>
        <w:noProof/>
        <w:sz w:val="16"/>
      </w:rPr>
      <w:t>1</w:t>
    </w:r>
    <w:r w:rsidR="00F6054D">
      <w:rPr>
        <w:rFonts w:ascii="Arial" w:hAnsi="Arial" w:cs="Arial"/>
        <w:sz w:val="16"/>
      </w:rPr>
      <w:fldChar w:fldCharType="end"/>
    </w:r>
    <w:r w:rsidR="00F6054D">
      <w:rPr>
        <w:rFonts w:ascii="Arial" w:hAnsi="Arial" w:cs="Arial"/>
        <w:sz w:val="16"/>
      </w:rPr>
      <w:t xml:space="preserve"> of </w:t>
    </w:r>
    <w:r w:rsidR="00F6054D">
      <w:rPr>
        <w:rFonts w:ascii="Arial" w:hAnsi="Arial" w:cs="Arial"/>
        <w:sz w:val="16"/>
      </w:rPr>
      <w:fldChar w:fldCharType="begin"/>
    </w:r>
    <w:r w:rsidR="00F6054D">
      <w:rPr>
        <w:rFonts w:ascii="Arial" w:hAnsi="Arial" w:cs="Arial"/>
        <w:sz w:val="16"/>
      </w:rPr>
      <w:instrText xml:space="preserve"> NUMPAGES  \* MERGEFORMAT </w:instrText>
    </w:r>
    <w:r w:rsidR="00F6054D">
      <w:rPr>
        <w:rFonts w:ascii="Arial" w:hAnsi="Arial" w:cs="Arial"/>
        <w:sz w:val="16"/>
      </w:rPr>
      <w:fldChar w:fldCharType="separate"/>
    </w:r>
    <w:r w:rsidR="00B55316">
      <w:rPr>
        <w:rFonts w:ascii="Arial" w:hAnsi="Arial" w:cs="Arial"/>
        <w:noProof/>
        <w:sz w:val="16"/>
      </w:rPr>
      <w:t>1</w:t>
    </w:r>
    <w:r w:rsidR="00F6054D">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3EE0" w14:textId="77777777" w:rsidR="002B7778" w:rsidRDefault="002B7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534CE" w14:textId="77777777" w:rsidR="000A17CE" w:rsidRDefault="000A17CE" w:rsidP="00F6054D">
      <w:pPr>
        <w:spacing w:after="0" w:line="240" w:lineRule="auto"/>
      </w:pPr>
      <w:r>
        <w:separator/>
      </w:r>
    </w:p>
  </w:footnote>
  <w:footnote w:type="continuationSeparator" w:id="0">
    <w:p w14:paraId="7A521DE6" w14:textId="77777777" w:rsidR="000A17CE" w:rsidRDefault="000A17CE" w:rsidP="00F60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3B9B" w14:textId="77777777" w:rsidR="002B7778" w:rsidRDefault="002B77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874" w:type="dxa"/>
      <w:tblLayout w:type="fixed"/>
      <w:tblCellMar>
        <w:left w:w="48" w:type="dxa"/>
        <w:right w:w="48" w:type="dxa"/>
      </w:tblCellMar>
      <w:tblLook w:val="0000" w:firstRow="0" w:lastRow="0" w:firstColumn="0" w:lastColumn="0" w:noHBand="0" w:noVBand="0"/>
    </w:tblPr>
    <w:tblGrid>
      <w:gridCol w:w="7739"/>
      <w:gridCol w:w="2409"/>
      <w:gridCol w:w="3118"/>
      <w:gridCol w:w="2608"/>
    </w:tblGrid>
    <w:tr w:rsidR="00F6054D" w:rsidRPr="00AF2103" w14:paraId="16E9B39F" w14:textId="77777777" w:rsidTr="00F6054D">
      <w:trPr>
        <w:trHeight w:val="340"/>
      </w:trPr>
      <w:tc>
        <w:tcPr>
          <w:tcW w:w="7739" w:type="dxa"/>
          <w:tcBorders>
            <w:right w:val="single" w:sz="4" w:space="0" w:color="auto"/>
          </w:tcBorders>
          <w:shd w:val="clear" w:color="auto" w:fill="auto"/>
          <w:vAlign w:val="center"/>
        </w:tcPr>
        <w:p w14:paraId="5C5804AC" w14:textId="77777777" w:rsidR="00F6054D" w:rsidRPr="00AF2103" w:rsidRDefault="00F6054D" w:rsidP="00BE5990">
          <w:pPr>
            <w:pStyle w:val="Header"/>
            <w:rPr>
              <w:rFonts w:ascii="Segoe UI" w:hAnsi="Segoe UI" w:cs="Segoe UI"/>
              <w:b/>
            </w:rPr>
          </w:pPr>
          <w:r w:rsidRPr="00AF2103">
            <w:rPr>
              <w:rFonts w:ascii="Segoe UI" w:hAnsi="Segoe UI" w:cs="Segoe UI"/>
              <w:b/>
            </w:rPr>
            <w:t xml:space="preserve">Template for comments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7B829E7" w14:textId="059A931E" w:rsidR="00F6054D" w:rsidRPr="00AF2103" w:rsidRDefault="00F6054D">
          <w:pPr>
            <w:pStyle w:val="Header"/>
            <w:rPr>
              <w:rFonts w:ascii="Segoe UI" w:hAnsi="Segoe UI" w:cs="Segoe UI"/>
              <w:sz w:val="18"/>
            </w:rPr>
          </w:pPr>
          <w:r w:rsidRPr="00AF2103">
            <w:rPr>
              <w:rFonts w:ascii="Segoe UI" w:hAnsi="Segoe UI" w:cs="Segoe UI"/>
              <w:sz w:val="18"/>
            </w:rPr>
            <w:t>D</w:t>
          </w:r>
          <w:r w:rsidR="00BE5990" w:rsidRPr="00AF2103">
            <w:rPr>
              <w:rFonts w:ascii="Segoe UI" w:hAnsi="Segoe UI" w:cs="Segoe UI"/>
              <w:sz w:val="18"/>
            </w:rPr>
            <w:t>ate:</w:t>
          </w:r>
          <w:r w:rsidR="00033901">
            <w:rPr>
              <w:rFonts w:ascii="Segoe UI" w:hAnsi="Segoe UI" w:cs="Segoe UI"/>
              <w:sz w:val="18"/>
            </w:rPr>
            <w:t xml:space="preserve"> </w:t>
          </w:r>
          <w:r w:rsidR="00A955C5">
            <w:rPr>
              <w:rFonts w:ascii="Segoe UI" w:hAnsi="Segoe UI" w:cs="Segoe UI"/>
              <w:sz w:val="18"/>
            </w:rPr>
            <w:t xml:space="preserve"> 22 Aug 2022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F2C6094" w14:textId="64100BB0" w:rsidR="00F6054D" w:rsidRPr="00AF2103" w:rsidRDefault="00F6054D" w:rsidP="00DE2336">
          <w:pPr>
            <w:pStyle w:val="Header"/>
            <w:rPr>
              <w:rFonts w:ascii="Segoe UI" w:hAnsi="Segoe UI" w:cs="Segoe UI"/>
              <w:sz w:val="18"/>
            </w:rPr>
          </w:pPr>
          <w:r w:rsidRPr="00AF2103">
            <w:rPr>
              <w:rFonts w:ascii="Segoe UI" w:hAnsi="Segoe UI" w:cs="Segoe UI"/>
              <w:sz w:val="18"/>
            </w:rPr>
            <w:t xml:space="preserve">Document: </w:t>
          </w:r>
          <w:r w:rsidR="00A67ECF" w:rsidRPr="00A67ECF">
            <w:rPr>
              <w:rFonts w:ascii="Segoe UI" w:hAnsi="Segoe UI" w:cs="Segoe UI"/>
              <w:b/>
              <w:bCs/>
              <w:sz w:val="18"/>
            </w:rPr>
            <w:t>MTR/</w:t>
          </w:r>
          <w:r w:rsidR="00A955C5" w:rsidRPr="00A67ECF">
            <w:rPr>
              <w:rFonts w:ascii="Segoe UI" w:hAnsi="Segoe UI" w:cs="Segoe UI"/>
              <w:b/>
              <w:bCs/>
              <w:sz w:val="18"/>
            </w:rPr>
            <w:t xml:space="preserve"> form </w:t>
          </w:r>
          <w:r w:rsidR="00A67ECF" w:rsidRPr="00A67ECF">
            <w:rPr>
              <w:rFonts w:ascii="Segoe UI" w:hAnsi="Segoe UI" w:cs="Segoe UI"/>
              <w:b/>
              <w:bCs/>
              <w:sz w:val="18"/>
            </w:rPr>
            <w:t>or interface</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5481E98D" w14:textId="69CE5C8C" w:rsidR="00F6054D" w:rsidRPr="00AF2103" w:rsidRDefault="00F6054D" w:rsidP="00DE2336">
          <w:pPr>
            <w:pStyle w:val="Header"/>
            <w:rPr>
              <w:rFonts w:ascii="Segoe UI" w:hAnsi="Segoe UI" w:cs="Segoe UI"/>
              <w:sz w:val="18"/>
            </w:rPr>
          </w:pPr>
          <w:r w:rsidRPr="00AF2103">
            <w:rPr>
              <w:rFonts w:ascii="Segoe UI" w:hAnsi="Segoe UI" w:cs="Segoe UI"/>
              <w:sz w:val="18"/>
            </w:rPr>
            <w:t xml:space="preserve">Project: </w:t>
          </w:r>
        </w:p>
      </w:tc>
    </w:tr>
  </w:tbl>
  <w:p w14:paraId="1E9C95BC" w14:textId="77777777" w:rsidR="00F6054D" w:rsidRPr="00AF2103" w:rsidRDefault="00F6054D">
    <w:pPr>
      <w:pStyle w:val="Header"/>
      <w:rPr>
        <w:rFonts w:ascii="Segoe UI" w:hAnsi="Segoe UI" w:cs="Segoe UI"/>
        <w:sz w:val="18"/>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8" w:type="dxa"/>
        <w:right w:w="48" w:type="dxa"/>
      </w:tblCellMar>
      <w:tblLook w:val="0000" w:firstRow="0" w:lastRow="0" w:firstColumn="0" w:lastColumn="0" w:noHBand="0" w:noVBand="0"/>
    </w:tblPr>
    <w:tblGrid>
      <w:gridCol w:w="709"/>
      <w:gridCol w:w="851"/>
      <w:gridCol w:w="1134"/>
      <w:gridCol w:w="1134"/>
      <w:gridCol w:w="4252"/>
      <w:gridCol w:w="4111"/>
      <w:gridCol w:w="2410"/>
    </w:tblGrid>
    <w:tr w:rsidR="00033901" w:rsidRPr="00AF2103" w14:paraId="71568006" w14:textId="77777777" w:rsidTr="00033901">
      <w:trPr>
        <w:trHeight w:val="283"/>
      </w:trPr>
      <w:tc>
        <w:tcPr>
          <w:tcW w:w="709" w:type="dxa"/>
          <w:shd w:val="clear" w:color="auto" w:fill="auto"/>
        </w:tcPr>
        <w:p w14:paraId="7828FEE5" w14:textId="77777777" w:rsidR="00033901" w:rsidRPr="00AF2103" w:rsidRDefault="00033901" w:rsidP="00F6054D">
          <w:pPr>
            <w:pStyle w:val="Header"/>
            <w:spacing w:before="100" w:after="60" w:line="240" w:lineRule="exact"/>
            <w:jc w:val="center"/>
            <w:rPr>
              <w:rFonts w:ascii="Segoe UI" w:hAnsi="Segoe UI" w:cs="Segoe UI"/>
              <w:b/>
              <w:sz w:val="16"/>
            </w:rPr>
          </w:pPr>
          <w:r w:rsidRPr="00AF2103">
            <w:rPr>
              <w:rFonts w:ascii="Segoe UI" w:hAnsi="Segoe UI" w:cs="Segoe UI"/>
              <w:b/>
              <w:sz w:val="18"/>
            </w:rPr>
            <w:t>NCA / Stakeholder</w:t>
          </w:r>
          <w:r w:rsidRPr="00AF2103">
            <w:rPr>
              <w:rFonts w:ascii="Segoe UI" w:hAnsi="Segoe UI" w:cs="Segoe UI"/>
              <w:b/>
              <w:sz w:val="16"/>
              <w:vertAlign w:val="superscript"/>
            </w:rPr>
            <w:t>1</w:t>
          </w:r>
        </w:p>
      </w:tc>
      <w:tc>
        <w:tcPr>
          <w:tcW w:w="851" w:type="dxa"/>
          <w:shd w:val="clear" w:color="auto" w:fill="auto"/>
        </w:tcPr>
        <w:p w14:paraId="57C7A0D5" w14:textId="0D358E0E" w:rsidR="00033901" w:rsidRPr="00AF2103" w:rsidRDefault="00C13238" w:rsidP="00F6054D">
          <w:pPr>
            <w:pStyle w:val="Header"/>
            <w:spacing w:before="100" w:after="60" w:line="240" w:lineRule="exact"/>
            <w:jc w:val="center"/>
            <w:rPr>
              <w:rFonts w:ascii="Segoe UI" w:hAnsi="Segoe UI" w:cs="Segoe UI"/>
              <w:b/>
              <w:sz w:val="16"/>
            </w:rPr>
          </w:pPr>
          <w:r>
            <w:rPr>
              <w:rFonts w:ascii="Segoe UI" w:hAnsi="Segoe UI" w:cs="Segoe UI"/>
              <w:b/>
              <w:sz w:val="16"/>
            </w:rPr>
            <w:t>Section</w:t>
          </w:r>
        </w:p>
      </w:tc>
      <w:tc>
        <w:tcPr>
          <w:tcW w:w="1134" w:type="dxa"/>
          <w:shd w:val="clear" w:color="auto" w:fill="auto"/>
        </w:tcPr>
        <w:p w14:paraId="2071FF25" w14:textId="77777777" w:rsidR="00033901" w:rsidRPr="00AF2103" w:rsidRDefault="00033901" w:rsidP="00F6054D">
          <w:pPr>
            <w:pStyle w:val="Header"/>
            <w:spacing w:before="100" w:after="60" w:line="240" w:lineRule="exact"/>
            <w:jc w:val="center"/>
            <w:rPr>
              <w:rFonts w:ascii="Segoe UI" w:hAnsi="Segoe UI" w:cs="Segoe UI"/>
              <w:b/>
              <w:sz w:val="16"/>
            </w:rPr>
          </w:pPr>
          <w:r w:rsidRPr="00AF2103">
            <w:rPr>
              <w:rFonts w:ascii="Segoe UI" w:hAnsi="Segoe UI" w:cs="Segoe UI"/>
              <w:b/>
              <w:sz w:val="16"/>
            </w:rPr>
            <w:t>Clause/</w:t>
          </w:r>
          <w:r w:rsidRPr="00AF2103">
            <w:rPr>
              <w:rFonts w:ascii="Segoe UI" w:hAnsi="Segoe UI" w:cs="Segoe UI"/>
              <w:b/>
              <w:sz w:val="16"/>
            </w:rPr>
            <w:br/>
            <w:t>Subclause</w:t>
          </w:r>
        </w:p>
      </w:tc>
      <w:tc>
        <w:tcPr>
          <w:tcW w:w="1134" w:type="dxa"/>
          <w:shd w:val="clear" w:color="auto" w:fill="auto"/>
        </w:tcPr>
        <w:p w14:paraId="0D6EFC04" w14:textId="77777777" w:rsidR="00033901" w:rsidRPr="00AF2103" w:rsidRDefault="00033901" w:rsidP="00F6054D">
          <w:pPr>
            <w:pStyle w:val="Header"/>
            <w:spacing w:before="100" w:after="60" w:line="240" w:lineRule="exact"/>
            <w:jc w:val="center"/>
            <w:rPr>
              <w:rFonts w:ascii="Segoe UI" w:hAnsi="Segoe UI" w:cs="Segoe UI"/>
              <w:b/>
              <w:sz w:val="16"/>
              <w:vertAlign w:val="superscript"/>
            </w:rPr>
          </w:pPr>
          <w:r w:rsidRPr="00AF2103">
            <w:rPr>
              <w:rFonts w:ascii="Segoe UI" w:hAnsi="Segoe UI" w:cs="Segoe UI"/>
              <w:b/>
              <w:sz w:val="16"/>
            </w:rPr>
            <w:t>Type of comment</w:t>
          </w:r>
          <w:r w:rsidRPr="00AF2103">
            <w:rPr>
              <w:rFonts w:ascii="Segoe UI" w:hAnsi="Segoe UI" w:cs="Segoe UI"/>
              <w:b/>
              <w:sz w:val="16"/>
              <w:vertAlign w:val="superscript"/>
            </w:rPr>
            <w:t>2</w:t>
          </w:r>
        </w:p>
      </w:tc>
      <w:tc>
        <w:tcPr>
          <w:tcW w:w="4252" w:type="dxa"/>
          <w:shd w:val="clear" w:color="auto" w:fill="auto"/>
        </w:tcPr>
        <w:p w14:paraId="75C6DBD9" w14:textId="77777777" w:rsidR="00033901" w:rsidRPr="00AF2103" w:rsidRDefault="00033901" w:rsidP="00F6054D">
          <w:pPr>
            <w:pStyle w:val="Header"/>
            <w:spacing w:before="100" w:after="60" w:line="240" w:lineRule="exact"/>
            <w:jc w:val="center"/>
            <w:rPr>
              <w:rFonts w:ascii="Segoe UI" w:hAnsi="Segoe UI" w:cs="Segoe UI"/>
              <w:b/>
              <w:sz w:val="16"/>
            </w:rPr>
          </w:pPr>
          <w:r w:rsidRPr="00AF2103">
            <w:rPr>
              <w:rFonts w:ascii="Segoe UI" w:hAnsi="Segoe UI" w:cs="Segoe UI"/>
              <w:b/>
              <w:sz w:val="16"/>
            </w:rPr>
            <w:t>Comments</w:t>
          </w:r>
        </w:p>
      </w:tc>
      <w:tc>
        <w:tcPr>
          <w:tcW w:w="4111" w:type="dxa"/>
          <w:shd w:val="clear" w:color="auto" w:fill="auto"/>
        </w:tcPr>
        <w:p w14:paraId="2A3DCE3F" w14:textId="3E8B3BCB" w:rsidR="00033901" w:rsidRDefault="00033901" w:rsidP="00F6054D">
          <w:pPr>
            <w:pStyle w:val="Header"/>
            <w:spacing w:before="100" w:after="60" w:line="240" w:lineRule="exact"/>
            <w:jc w:val="center"/>
            <w:rPr>
              <w:rFonts w:ascii="Segoe UI" w:hAnsi="Segoe UI" w:cs="Segoe UI"/>
              <w:b/>
              <w:sz w:val="16"/>
            </w:rPr>
          </w:pPr>
          <w:r w:rsidRPr="00AF2103">
            <w:rPr>
              <w:rFonts w:ascii="Segoe UI" w:hAnsi="Segoe UI" w:cs="Segoe UI"/>
              <w:b/>
              <w:sz w:val="16"/>
            </w:rPr>
            <w:t>Proposed change</w:t>
          </w:r>
          <w:r>
            <w:rPr>
              <w:rFonts w:ascii="Segoe UI" w:hAnsi="Segoe UI" w:cs="Segoe UI"/>
              <w:b/>
              <w:sz w:val="16"/>
            </w:rPr>
            <w:t>/Rationale</w:t>
          </w:r>
        </w:p>
        <w:p w14:paraId="68ED0F16" w14:textId="5AF990D4" w:rsidR="00033901" w:rsidRPr="00AF2103" w:rsidRDefault="00033901" w:rsidP="00C735B9">
          <w:pPr>
            <w:pStyle w:val="Header"/>
            <w:spacing w:before="100" w:after="60" w:line="240" w:lineRule="exact"/>
            <w:jc w:val="center"/>
            <w:rPr>
              <w:rFonts w:ascii="Segoe UI" w:hAnsi="Segoe UI" w:cs="Segoe UI"/>
              <w:b/>
              <w:sz w:val="16"/>
            </w:rPr>
          </w:pPr>
        </w:p>
      </w:tc>
      <w:tc>
        <w:tcPr>
          <w:tcW w:w="2410" w:type="dxa"/>
          <w:shd w:val="clear" w:color="auto" w:fill="auto"/>
        </w:tcPr>
        <w:p w14:paraId="6968B78D" w14:textId="77777777" w:rsidR="00033901" w:rsidRPr="00AF2103" w:rsidRDefault="00033901" w:rsidP="00F6054D">
          <w:pPr>
            <w:pStyle w:val="Header"/>
            <w:spacing w:before="100" w:after="60" w:line="240" w:lineRule="exact"/>
            <w:jc w:val="center"/>
            <w:rPr>
              <w:rFonts w:ascii="Segoe UI" w:hAnsi="Segoe UI" w:cs="Segoe UI"/>
              <w:b/>
              <w:sz w:val="16"/>
            </w:rPr>
          </w:pPr>
          <w:r w:rsidRPr="00AF2103">
            <w:rPr>
              <w:rFonts w:ascii="Segoe UI" w:hAnsi="Segoe UI" w:cs="Segoe UI"/>
              <w:b/>
              <w:sz w:val="16"/>
            </w:rPr>
            <w:t>Subgroup comment</w:t>
          </w:r>
          <w:r w:rsidRPr="00AF2103">
            <w:rPr>
              <w:rFonts w:ascii="Segoe UI" w:hAnsi="Segoe UI" w:cs="Segoe UI"/>
              <w:b/>
              <w:sz w:val="16"/>
              <w:vertAlign w:val="superscript"/>
            </w:rPr>
            <w:t>3</w:t>
          </w:r>
        </w:p>
      </w:tc>
    </w:tr>
  </w:tbl>
  <w:p w14:paraId="1E7A6449" w14:textId="77777777" w:rsidR="00F6054D" w:rsidRPr="00AF2103" w:rsidRDefault="00F6054D">
    <w:pPr>
      <w:pStyle w:val="Header"/>
      <w:rPr>
        <w:rFonts w:ascii="Segoe UI" w:hAnsi="Segoe UI" w:cs="Segoe UI"/>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24B82" w14:textId="77777777" w:rsidR="002B7778" w:rsidRDefault="002B7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A38"/>
    <w:multiLevelType w:val="hybridMultilevel"/>
    <w:tmpl w:val="15A0DC76"/>
    <w:lvl w:ilvl="0" w:tplc="42CE31B4">
      <w:start w:val="1"/>
      <w:numFmt w:val="decimal"/>
      <w:lvlText w:val="%1."/>
      <w:lvlJc w:val="left"/>
      <w:pPr>
        <w:ind w:left="644" w:hanging="360"/>
      </w:pPr>
      <w:rPr>
        <w:rFonts w:hint="default"/>
        <w:b/>
        <w:sz w:val="24"/>
        <w:szCs w:val="24"/>
      </w:r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 w15:restartNumberingAfterBreak="0">
    <w:nsid w:val="0DE662D3"/>
    <w:multiLevelType w:val="hybridMultilevel"/>
    <w:tmpl w:val="E47040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3D83195"/>
    <w:multiLevelType w:val="hybridMultilevel"/>
    <w:tmpl w:val="DCC0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E848CF"/>
    <w:multiLevelType w:val="hybridMultilevel"/>
    <w:tmpl w:val="D0D0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E1E1D"/>
    <w:multiLevelType w:val="hybridMultilevel"/>
    <w:tmpl w:val="E2B00E1C"/>
    <w:lvl w:ilvl="0" w:tplc="04100015">
      <w:start w:val="17"/>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9632490"/>
    <w:multiLevelType w:val="hybridMultilevel"/>
    <w:tmpl w:val="B944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C46D9"/>
    <w:multiLevelType w:val="hybridMultilevel"/>
    <w:tmpl w:val="90B281B8"/>
    <w:lvl w:ilvl="0" w:tplc="8ED276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E31E21"/>
    <w:multiLevelType w:val="hybridMultilevel"/>
    <w:tmpl w:val="3508D11A"/>
    <w:lvl w:ilvl="0" w:tplc="772094E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C94BE7"/>
    <w:multiLevelType w:val="hybridMultilevel"/>
    <w:tmpl w:val="0F5464BE"/>
    <w:lvl w:ilvl="0" w:tplc="5962658C">
      <w:start w:val="1"/>
      <w:numFmt w:val="bullet"/>
      <w:lvlText w:val="-"/>
      <w:lvlJc w:val="left"/>
      <w:pPr>
        <w:ind w:left="360" w:hanging="36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5B1044A"/>
    <w:multiLevelType w:val="hybridMultilevel"/>
    <w:tmpl w:val="D7A8C844"/>
    <w:lvl w:ilvl="0" w:tplc="E32EFAB0">
      <w:start w:val="1"/>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3A0981"/>
    <w:multiLevelType w:val="hybridMultilevel"/>
    <w:tmpl w:val="8D64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424767"/>
    <w:multiLevelType w:val="hybridMultilevel"/>
    <w:tmpl w:val="A05699B6"/>
    <w:lvl w:ilvl="0" w:tplc="BD70156E">
      <w:start w:val="17"/>
      <w:numFmt w:val="upperLetter"/>
      <w:lvlText w:val="%1."/>
      <w:lvlJc w:val="left"/>
      <w:pPr>
        <w:ind w:left="644" w:hanging="360"/>
      </w:pPr>
      <w:rPr>
        <w:rFonts w:hint="default"/>
        <w:sz w:val="24"/>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7BC329AD"/>
    <w:multiLevelType w:val="hybridMultilevel"/>
    <w:tmpl w:val="FA6A3EC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F692C5C"/>
    <w:multiLevelType w:val="hybridMultilevel"/>
    <w:tmpl w:val="FF4CAE2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28517200">
    <w:abstractNumId w:val="13"/>
  </w:num>
  <w:num w:numId="2" w16cid:durableId="1482504779">
    <w:abstractNumId w:val="6"/>
  </w:num>
  <w:num w:numId="3" w16cid:durableId="1534077052">
    <w:abstractNumId w:val="1"/>
  </w:num>
  <w:num w:numId="4" w16cid:durableId="881329801">
    <w:abstractNumId w:val="12"/>
  </w:num>
  <w:num w:numId="5" w16cid:durableId="891312240">
    <w:abstractNumId w:val="0"/>
  </w:num>
  <w:num w:numId="6" w16cid:durableId="1716196619">
    <w:abstractNumId w:val="4"/>
  </w:num>
  <w:num w:numId="7" w16cid:durableId="833766164">
    <w:abstractNumId w:val="11"/>
  </w:num>
  <w:num w:numId="8" w16cid:durableId="618682681">
    <w:abstractNumId w:val="7"/>
  </w:num>
  <w:num w:numId="9" w16cid:durableId="1835492302">
    <w:abstractNumId w:val="9"/>
  </w:num>
  <w:num w:numId="10" w16cid:durableId="1371997195">
    <w:abstractNumId w:val="8"/>
  </w:num>
  <w:num w:numId="11" w16cid:durableId="1097560621">
    <w:abstractNumId w:val="10"/>
  </w:num>
  <w:num w:numId="12" w16cid:durableId="16125613">
    <w:abstractNumId w:val="2"/>
  </w:num>
  <w:num w:numId="13" w16cid:durableId="1561017042">
    <w:abstractNumId w:val="5"/>
  </w:num>
  <w:num w:numId="14" w16cid:durableId="954823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6054D"/>
    <w:rsid w:val="00001F9F"/>
    <w:rsid w:val="000045FA"/>
    <w:rsid w:val="00005377"/>
    <w:rsid w:val="000137DD"/>
    <w:rsid w:val="0001523D"/>
    <w:rsid w:val="00015761"/>
    <w:rsid w:val="00015879"/>
    <w:rsid w:val="00021C52"/>
    <w:rsid w:val="00027475"/>
    <w:rsid w:val="0003114A"/>
    <w:rsid w:val="0003152E"/>
    <w:rsid w:val="00033901"/>
    <w:rsid w:val="000367CE"/>
    <w:rsid w:val="0004413F"/>
    <w:rsid w:val="00045747"/>
    <w:rsid w:val="00051422"/>
    <w:rsid w:val="00051F07"/>
    <w:rsid w:val="00057318"/>
    <w:rsid w:val="00060E38"/>
    <w:rsid w:val="000671FD"/>
    <w:rsid w:val="00071C7E"/>
    <w:rsid w:val="0007793D"/>
    <w:rsid w:val="000841B0"/>
    <w:rsid w:val="00092F23"/>
    <w:rsid w:val="000976BC"/>
    <w:rsid w:val="000A17CE"/>
    <w:rsid w:val="000A4624"/>
    <w:rsid w:val="000B1EBF"/>
    <w:rsid w:val="000B7DE5"/>
    <w:rsid w:val="000C3005"/>
    <w:rsid w:val="000C4563"/>
    <w:rsid w:val="000E1F64"/>
    <w:rsid w:val="000E6C9E"/>
    <w:rsid w:val="000F1E97"/>
    <w:rsid w:val="000F2E2E"/>
    <w:rsid w:val="000F406B"/>
    <w:rsid w:val="000F50E8"/>
    <w:rsid w:val="000F588E"/>
    <w:rsid w:val="00101DEB"/>
    <w:rsid w:val="001032CA"/>
    <w:rsid w:val="0011581F"/>
    <w:rsid w:val="00117ABF"/>
    <w:rsid w:val="00122DBC"/>
    <w:rsid w:val="00123735"/>
    <w:rsid w:val="00125401"/>
    <w:rsid w:val="00126148"/>
    <w:rsid w:val="00126938"/>
    <w:rsid w:val="00134519"/>
    <w:rsid w:val="00140392"/>
    <w:rsid w:val="00150DA9"/>
    <w:rsid w:val="00154052"/>
    <w:rsid w:val="001554C4"/>
    <w:rsid w:val="00160C7C"/>
    <w:rsid w:val="00161A99"/>
    <w:rsid w:val="00163D47"/>
    <w:rsid w:val="00164239"/>
    <w:rsid w:val="0016500C"/>
    <w:rsid w:val="00165810"/>
    <w:rsid w:val="00174FAD"/>
    <w:rsid w:val="00176CD4"/>
    <w:rsid w:val="00181B96"/>
    <w:rsid w:val="001824EB"/>
    <w:rsid w:val="00183C95"/>
    <w:rsid w:val="00190BC2"/>
    <w:rsid w:val="00196CCA"/>
    <w:rsid w:val="00197EF0"/>
    <w:rsid w:val="001A117C"/>
    <w:rsid w:val="001A21F6"/>
    <w:rsid w:val="001A61F9"/>
    <w:rsid w:val="001B2B5F"/>
    <w:rsid w:val="001B7F18"/>
    <w:rsid w:val="001B7FA5"/>
    <w:rsid w:val="001D5CC3"/>
    <w:rsid w:val="001E3782"/>
    <w:rsid w:val="001E63F4"/>
    <w:rsid w:val="001E7A52"/>
    <w:rsid w:val="002104FB"/>
    <w:rsid w:val="00215777"/>
    <w:rsid w:val="00222D64"/>
    <w:rsid w:val="002239A6"/>
    <w:rsid w:val="0022591C"/>
    <w:rsid w:val="00231236"/>
    <w:rsid w:val="00234819"/>
    <w:rsid w:val="00235A0B"/>
    <w:rsid w:val="00237912"/>
    <w:rsid w:val="00243545"/>
    <w:rsid w:val="00243A3A"/>
    <w:rsid w:val="00244C0F"/>
    <w:rsid w:val="00245555"/>
    <w:rsid w:val="00252072"/>
    <w:rsid w:val="00256805"/>
    <w:rsid w:val="0025739A"/>
    <w:rsid w:val="00271046"/>
    <w:rsid w:val="00271787"/>
    <w:rsid w:val="00291CF5"/>
    <w:rsid w:val="002A4112"/>
    <w:rsid w:val="002A4A6D"/>
    <w:rsid w:val="002B4B58"/>
    <w:rsid w:val="002B7778"/>
    <w:rsid w:val="002B7902"/>
    <w:rsid w:val="002E71BE"/>
    <w:rsid w:val="002F0F9F"/>
    <w:rsid w:val="003027B0"/>
    <w:rsid w:val="003045E5"/>
    <w:rsid w:val="003202F4"/>
    <w:rsid w:val="00322C6C"/>
    <w:rsid w:val="00341340"/>
    <w:rsid w:val="00343F5B"/>
    <w:rsid w:val="003454DD"/>
    <w:rsid w:val="00351AEA"/>
    <w:rsid w:val="00360753"/>
    <w:rsid w:val="00361226"/>
    <w:rsid w:val="00363906"/>
    <w:rsid w:val="00363E25"/>
    <w:rsid w:val="00373711"/>
    <w:rsid w:val="003757EA"/>
    <w:rsid w:val="00375F31"/>
    <w:rsid w:val="003767E5"/>
    <w:rsid w:val="00385EB2"/>
    <w:rsid w:val="00397DE2"/>
    <w:rsid w:val="003A3A71"/>
    <w:rsid w:val="003B1419"/>
    <w:rsid w:val="003B215C"/>
    <w:rsid w:val="003C5301"/>
    <w:rsid w:val="003D1E4E"/>
    <w:rsid w:val="003E0A50"/>
    <w:rsid w:val="003E2213"/>
    <w:rsid w:val="003E431F"/>
    <w:rsid w:val="003E74D3"/>
    <w:rsid w:val="003F44BA"/>
    <w:rsid w:val="00401FED"/>
    <w:rsid w:val="00402E8C"/>
    <w:rsid w:val="00422716"/>
    <w:rsid w:val="00431198"/>
    <w:rsid w:val="0044186C"/>
    <w:rsid w:val="004448ED"/>
    <w:rsid w:val="00450643"/>
    <w:rsid w:val="004519D5"/>
    <w:rsid w:val="004530F7"/>
    <w:rsid w:val="00454A60"/>
    <w:rsid w:val="00465740"/>
    <w:rsid w:val="0047535F"/>
    <w:rsid w:val="00482D65"/>
    <w:rsid w:val="00485879"/>
    <w:rsid w:val="00486F4D"/>
    <w:rsid w:val="004A17A6"/>
    <w:rsid w:val="004A3F6A"/>
    <w:rsid w:val="004A44C9"/>
    <w:rsid w:val="004A6C70"/>
    <w:rsid w:val="004B05FC"/>
    <w:rsid w:val="004B60A0"/>
    <w:rsid w:val="004B7B94"/>
    <w:rsid w:val="004C24BE"/>
    <w:rsid w:val="004C47AA"/>
    <w:rsid w:val="004D216B"/>
    <w:rsid w:val="004D54FB"/>
    <w:rsid w:val="004D7AD3"/>
    <w:rsid w:val="004E369E"/>
    <w:rsid w:val="004F33DD"/>
    <w:rsid w:val="00502EC7"/>
    <w:rsid w:val="0050374E"/>
    <w:rsid w:val="00506098"/>
    <w:rsid w:val="005115FA"/>
    <w:rsid w:val="0051196B"/>
    <w:rsid w:val="00511C6A"/>
    <w:rsid w:val="00512986"/>
    <w:rsid w:val="00514C88"/>
    <w:rsid w:val="00521903"/>
    <w:rsid w:val="00523D64"/>
    <w:rsid w:val="0052742E"/>
    <w:rsid w:val="00533350"/>
    <w:rsid w:val="00535CE2"/>
    <w:rsid w:val="00540D39"/>
    <w:rsid w:val="00546B8E"/>
    <w:rsid w:val="005477F2"/>
    <w:rsid w:val="00553D6D"/>
    <w:rsid w:val="00560329"/>
    <w:rsid w:val="00564C7B"/>
    <w:rsid w:val="00587425"/>
    <w:rsid w:val="005A1807"/>
    <w:rsid w:val="005B1BD0"/>
    <w:rsid w:val="005B7417"/>
    <w:rsid w:val="005C1A15"/>
    <w:rsid w:val="005C2E94"/>
    <w:rsid w:val="005C46BB"/>
    <w:rsid w:val="005C63EC"/>
    <w:rsid w:val="005C73A5"/>
    <w:rsid w:val="005D4DAA"/>
    <w:rsid w:val="005E409D"/>
    <w:rsid w:val="005E4B83"/>
    <w:rsid w:val="005E732E"/>
    <w:rsid w:val="005F225B"/>
    <w:rsid w:val="006005A6"/>
    <w:rsid w:val="00600BB4"/>
    <w:rsid w:val="00602ED3"/>
    <w:rsid w:val="006039B5"/>
    <w:rsid w:val="006047CC"/>
    <w:rsid w:val="006136EA"/>
    <w:rsid w:val="00613FC8"/>
    <w:rsid w:val="00617C54"/>
    <w:rsid w:val="00617D77"/>
    <w:rsid w:val="00626071"/>
    <w:rsid w:val="006305EB"/>
    <w:rsid w:val="00641737"/>
    <w:rsid w:val="00642A05"/>
    <w:rsid w:val="006449FC"/>
    <w:rsid w:val="0065013D"/>
    <w:rsid w:val="00651F21"/>
    <w:rsid w:val="00656754"/>
    <w:rsid w:val="00657BCE"/>
    <w:rsid w:val="00664042"/>
    <w:rsid w:val="0066439C"/>
    <w:rsid w:val="00667F05"/>
    <w:rsid w:val="006744B4"/>
    <w:rsid w:val="00676C6B"/>
    <w:rsid w:val="0068120C"/>
    <w:rsid w:val="00682BF5"/>
    <w:rsid w:val="00696095"/>
    <w:rsid w:val="00697062"/>
    <w:rsid w:val="006A015A"/>
    <w:rsid w:val="006A0E1C"/>
    <w:rsid w:val="006A3CB6"/>
    <w:rsid w:val="006B2D30"/>
    <w:rsid w:val="006B3986"/>
    <w:rsid w:val="006C42D7"/>
    <w:rsid w:val="006D2ED3"/>
    <w:rsid w:val="006E07DD"/>
    <w:rsid w:val="006E4D8F"/>
    <w:rsid w:val="006F29B4"/>
    <w:rsid w:val="007007D9"/>
    <w:rsid w:val="0070259C"/>
    <w:rsid w:val="00703B29"/>
    <w:rsid w:val="00716414"/>
    <w:rsid w:val="00726153"/>
    <w:rsid w:val="007330E7"/>
    <w:rsid w:val="007342D4"/>
    <w:rsid w:val="00734B1A"/>
    <w:rsid w:val="00737622"/>
    <w:rsid w:val="00741A28"/>
    <w:rsid w:val="007473C8"/>
    <w:rsid w:val="00747450"/>
    <w:rsid w:val="00752B79"/>
    <w:rsid w:val="00755A93"/>
    <w:rsid w:val="00760FF9"/>
    <w:rsid w:val="0076372C"/>
    <w:rsid w:val="00764742"/>
    <w:rsid w:val="0076585B"/>
    <w:rsid w:val="00776C1D"/>
    <w:rsid w:val="00792071"/>
    <w:rsid w:val="00795E84"/>
    <w:rsid w:val="007B329C"/>
    <w:rsid w:val="007B38E4"/>
    <w:rsid w:val="007C112D"/>
    <w:rsid w:val="007C19FA"/>
    <w:rsid w:val="007C3857"/>
    <w:rsid w:val="007D1561"/>
    <w:rsid w:val="007D532B"/>
    <w:rsid w:val="007E5C46"/>
    <w:rsid w:val="007E6EFF"/>
    <w:rsid w:val="007E72A6"/>
    <w:rsid w:val="007F1A5D"/>
    <w:rsid w:val="00811E03"/>
    <w:rsid w:val="0081696F"/>
    <w:rsid w:val="00816D9F"/>
    <w:rsid w:val="00821269"/>
    <w:rsid w:val="00822C71"/>
    <w:rsid w:val="008246E3"/>
    <w:rsid w:val="0083087B"/>
    <w:rsid w:val="0083228E"/>
    <w:rsid w:val="00834EA3"/>
    <w:rsid w:val="008350DE"/>
    <w:rsid w:val="0085005B"/>
    <w:rsid w:val="00853070"/>
    <w:rsid w:val="00856176"/>
    <w:rsid w:val="00857E29"/>
    <w:rsid w:val="00862606"/>
    <w:rsid w:val="00864271"/>
    <w:rsid w:val="00867090"/>
    <w:rsid w:val="008723EA"/>
    <w:rsid w:val="00896941"/>
    <w:rsid w:val="008A506D"/>
    <w:rsid w:val="008A6109"/>
    <w:rsid w:val="008B0D0C"/>
    <w:rsid w:val="008B411D"/>
    <w:rsid w:val="008B7FBF"/>
    <w:rsid w:val="008C3814"/>
    <w:rsid w:val="008C4A6A"/>
    <w:rsid w:val="008D356C"/>
    <w:rsid w:val="008E2EA0"/>
    <w:rsid w:val="008F2020"/>
    <w:rsid w:val="008F31DF"/>
    <w:rsid w:val="008F3AB5"/>
    <w:rsid w:val="008F5774"/>
    <w:rsid w:val="008F5F28"/>
    <w:rsid w:val="008F612E"/>
    <w:rsid w:val="009130BD"/>
    <w:rsid w:val="0092051A"/>
    <w:rsid w:val="00923356"/>
    <w:rsid w:val="009233B9"/>
    <w:rsid w:val="00925ECF"/>
    <w:rsid w:val="009271EF"/>
    <w:rsid w:val="009301F0"/>
    <w:rsid w:val="00932A2A"/>
    <w:rsid w:val="00932B9A"/>
    <w:rsid w:val="00932C7C"/>
    <w:rsid w:val="00933AF7"/>
    <w:rsid w:val="0093649D"/>
    <w:rsid w:val="009368CB"/>
    <w:rsid w:val="00957EDD"/>
    <w:rsid w:val="00960E21"/>
    <w:rsid w:val="00961D2E"/>
    <w:rsid w:val="00962F64"/>
    <w:rsid w:val="00967869"/>
    <w:rsid w:val="00974BA2"/>
    <w:rsid w:val="00984C03"/>
    <w:rsid w:val="00986231"/>
    <w:rsid w:val="00987E0F"/>
    <w:rsid w:val="00993B12"/>
    <w:rsid w:val="009973E9"/>
    <w:rsid w:val="009A0BCB"/>
    <w:rsid w:val="009A114A"/>
    <w:rsid w:val="009B1710"/>
    <w:rsid w:val="009B6684"/>
    <w:rsid w:val="009C1A56"/>
    <w:rsid w:val="009C3E5B"/>
    <w:rsid w:val="009C4B72"/>
    <w:rsid w:val="009C6179"/>
    <w:rsid w:val="009D0E39"/>
    <w:rsid w:val="009D6950"/>
    <w:rsid w:val="009E0C86"/>
    <w:rsid w:val="009E2E25"/>
    <w:rsid w:val="009E5AAF"/>
    <w:rsid w:val="009F1F22"/>
    <w:rsid w:val="009F5A1F"/>
    <w:rsid w:val="009F6BFB"/>
    <w:rsid w:val="00A04F57"/>
    <w:rsid w:val="00A114E3"/>
    <w:rsid w:val="00A12B78"/>
    <w:rsid w:val="00A1434F"/>
    <w:rsid w:val="00A218AB"/>
    <w:rsid w:val="00A3125E"/>
    <w:rsid w:val="00A34364"/>
    <w:rsid w:val="00A545C4"/>
    <w:rsid w:val="00A63104"/>
    <w:rsid w:val="00A67ECF"/>
    <w:rsid w:val="00A718A1"/>
    <w:rsid w:val="00A730FD"/>
    <w:rsid w:val="00A7739C"/>
    <w:rsid w:val="00A8544D"/>
    <w:rsid w:val="00A90A1D"/>
    <w:rsid w:val="00A92936"/>
    <w:rsid w:val="00A955C5"/>
    <w:rsid w:val="00AA2D40"/>
    <w:rsid w:val="00AB3D9F"/>
    <w:rsid w:val="00AC69AB"/>
    <w:rsid w:val="00AD0E00"/>
    <w:rsid w:val="00AD1443"/>
    <w:rsid w:val="00AD604F"/>
    <w:rsid w:val="00AE3A36"/>
    <w:rsid w:val="00AE6CEF"/>
    <w:rsid w:val="00AF2103"/>
    <w:rsid w:val="00AF586C"/>
    <w:rsid w:val="00B04841"/>
    <w:rsid w:val="00B04C8F"/>
    <w:rsid w:val="00B05DC2"/>
    <w:rsid w:val="00B07789"/>
    <w:rsid w:val="00B13992"/>
    <w:rsid w:val="00B2085A"/>
    <w:rsid w:val="00B2158C"/>
    <w:rsid w:val="00B227CA"/>
    <w:rsid w:val="00B239B9"/>
    <w:rsid w:val="00B343B6"/>
    <w:rsid w:val="00B52FDC"/>
    <w:rsid w:val="00B5427C"/>
    <w:rsid w:val="00B55316"/>
    <w:rsid w:val="00B5531E"/>
    <w:rsid w:val="00B60B47"/>
    <w:rsid w:val="00B661C5"/>
    <w:rsid w:val="00B674B7"/>
    <w:rsid w:val="00B70DD0"/>
    <w:rsid w:val="00B734DF"/>
    <w:rsid w:val="00B73C44"/>
    <w:rsid w:val="00B7500B"/>
    <w:rsid w:val="00B81AEB"/>
    <w:rsid w:val="00B8218A"/>
    <w:rsid w:val="00B830D7"/>
    <w:rsid w:val="00B837AC"/>
    <w:rsid w:val="00B84512"/>
    <w:rsid w:val="00B84EA2"/>
    <w:rsid w:val="00B87076"/>
    <w:rsid w:val="00B95DBF"/>
    <w:rsid w:val="00BA4636"/>
    <w:rsid w:val="00BB19F8"/>
    <w:rsid w:val="00BB35C6"/>
    <w:rsid w:val="00BB5155"/>
    <w:rsid w:val="00BB55CD"/>
    <w:rsid w:val="00BB598D"/>
    <w:rsid w:val="00BB663D"/>
    <w:rsid w:val="00BD3E06"/>
    <w:rsid w:val="00BE4B1E"/>
    <w:rsid w:val="00BE5990"/>
    <w:rsid w:val="00BF0BC8"/>
    <w:rsid w:val="00BF11AB"/>
    <w:rsid w:val="00BF50E1"/>
    <w:rsid w:val="00C02747"/>
    <w:rsid w:val="00C13238"/>
    <w:rsid w:val="00C14DF9"/>
    <w:rsid w:val="00C30041"/>
    <w:rsid w:val="00C4188E"/>
    <w:rsid w:val="00C42BF6"/>
    <w:rsid w:val="00C521FF"/>
    <w:rsid w:val="00C6101E"/>
    <w:rsid w:val="00C63205"/>
    <w:rsid w:val="00C735B9"/>
    <w:rsid w:val="00C73A08"/>
    <w:rsid w:val="00C77914"/>
    <w:rsid w:val="00C87A49"/>
    <w:rsid w:val="00C93A40"/>
    <w:rsid w:val="00CA1696"/>
    <w:rsid w:val="00CA199F"/>
    <w:rsid w:val="00CB4BEB"/>
    <w:rsid w:val="00CC0C9D"/>
    <w:rsid w:val="00CC5C4C"/>
    <w:rsid w:val="00CD69DD"/>
    <w:rsid w:val="00CE304E"/>
    <w:rsid w:val="00CE30A3"/>
    <w:rsid w:val="00CE65C9"/>
    <w:rsid w:val="00CE7BF0"/>
    <w:rsid w:val="00CF06BC"/>
    <w:rsid w:val="00CF49CB"/>
    <w:rsid w:val="00CF4F2A"/>
    <w:rsid w:val="00D01F08"/>
    <w:rsid w:val="00D05E27"/>
    <w:rsid w:val="00D1379E"/>
    <w:rsid w:val="00D15B67"/>
    <w:rsid w:val="00D16D4F"/>
    <w:rsid w:val="00D333AC"/>
    <w:rsid w:val="00D3379D"/>
    <w:rsid w:val="00D34D98"/>
    <w:rsid w:val="00D36BB3"/>
    <w:rsid w:val="00D374ED"/>
    <w:rsid w:val="00D427F8"/>
    <w:rsid w:val="00D42983"/>
    <w:rsid w:val="00D43AB4"/>
    <w:rsid w:val="00D46853"/>
    <w:rsid w:val="00D46E09"/>
    <w:rsid w:val="00D46EC2"/>
    <w:rsid w:val="00D472EC"/>
    <w:rsid w:val="00D55057"/>
    <w:rsid w:val="00D61435"/>
    <w:rsid w:val="00D629C6"/>
    <w:rsid w:val="00D66395"/>
    <w:rsid w:val="00D733BD"/>
    <w:rsid w:val="00D76B6F"/>
    <w:rsid w:val="00D80B31"/>
    <w:rsid w:val="00D839FF"/>
    <w:rsid w:val="00D86B9F"/>
    <w:rsid w:val="00DB489B"/>
    <w:rsid w:val="00DC4E3F"/>
    <w:rsid w:val="00DC5E4C"/>
    <w:rsid w:val="00DD1A9F"/>
    <w:rsid w:val="00DE2336"/>
    <w:rsid w:val="00DE588C"/>
    <w:rsid w:val="00E00BC8"/>
    <w:rsid w:val="00E02872"/>
    <w:rsid w:val="00E02C73"/>
    <w:rsid w:val="00E068B3"/>
    <w:rsid w:val="00E16F17"/>
    <w:rsid w:val="00E25EC0"/>
    <w:rsid w:val="00E31845"/>
    <w:rsid w:val="00E33D2F"/>
    <w:rsid w:val="00E377A8"/>
    <w:rsid w:val="00E37D12"/>
    <w:rsid w:val="00E46170"/>
    <w:rsid w:val="00E46B50"/>
    <w:rsid w:val="00E525D6"/>
    <w:rsid w:val="00E535C1"/>
    <w:rsid w:val="00E563AF"/>
    <w:rsid w:val="00E653E8"/>
    <w:rsid w:val="00E67F25"/>
    <w:rsid w:val="00E7131F"/>
    <w:rsid w:val="00E73DFC"/>
    <w:rsid w:val="00E748C4"/>
    <w:rsid w:val="00E81E1B"/>
    <w:rsid w:val="00E82BC0"/>
    <w:rsid w:val="00E869E9"/>
    <w:rsid w:val="00E92B08"/>
    <w:rsid w:val="00E965A6"/>
    <w:rsid w:val="00E97600"/>
    <w:rsid w:val="00EA3790"/>
    <w:rsid w:val="00EA3E30"/>
    <w:rsid w:val="00EA41DA"/>
    <w:rsid w:val="00EB2341"/>
    <w:rsid w:val="00EB4BEC"/>
    <w:rsid w:val="00EB7BF1"/>
    <w:rsid w:val="00EC1113"/>
    <w:rsid w:val="00EC7ABD"/>
    <w:rsid w:val="00EE1D64"/>
    <w:rsid w:val="00EE2FFD"/>
    <w:rsid w:val="00EF1748"/>
    <w:rsid w:val="00EF498E"/>
    <w:rsid w:val="00EF56A6"/>
    <w:rsid w:val="00F00F92"/>
    <w:rsid w:val="00F020F7"/>
    <w:rsid w:val="00F05F8D"/>
    <w:rsid w:val="00F1267E"/>
    <w:rsid w:val="00F16D9A"/>
    <w:rsid w:val="00F17A7B"/>
    <w:rsid w:val="00F30A60"/>
    <w:rsid w:val="00F3598E"/>
    <w:rsid w:val="00F4097F"/>
    <w:rsid w:val="00F40BEC"/>
    <w:rsid w:val="00F42D61"/>
    <w:rsid w:val="00F50F50"/>
    <w:rsid w:val="00F52EDD"/>
    <w:rsid w:val="00F54C17"/>
    <w:rsid w:val="00F5563C"/>
    <w:rsid w:val="00F561AC"/>
    <w:rsid w:val="00F6054D"/>
    <w:rsid w:val="00F63E0D"/>
    <w:rsid w:val="00F71552"/>
    <w:rsid w:val="00F717BE"/>
    <w:rsid w:val="00F7271A"/>
    <w:rsid w:val="00F77995"/>
    <w:rsid w:val="00F80209"/>
    <w:rsid w:val="00F80C3A"/>
    <w:rsid w:val="00F816AF"/>
    <w:rsid w:val="00F9582B"/>
    <w:rsid w:val="00F9772C"/>
    <w:rsid w:val="00FA7FBC"/>
    <w:rsid w:val="00FB33C7"/>
    <w:rsid w:val="00FB4873"/>
    <w:rsid w:val="00FB7D9E"/>
    <w:rsid w:val="00FC0948"/>
    <w:rsid w:val="00FC0E44"/>
    <w:rsid w:val="00FC45BD"/>
    <w:rsid w:val="00FC6438"/>
    <w:rsid w:val="00FC684E"/>
    <w:rsid w:val="00FD5A16"/>
    <w:rsid w:val="00FD7210"/>
    <w:rsid w:val="00FE0BE0"/>
    <w:rsid w:val="00FE29D8"/>
    <w:rsid w:val="00FE463A"/>
    <w:rsid w:val="00FF6B40"/>
    <w:rsid w:val="00FF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2C34A33"/>
  <w15:docId w15:val="{7781AFE6-20CC-44DD-9EF0-90F3952E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5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054D"/>
  </w:style>
  <w:style w:type="paragraph" w:styleId="Footer">
    <w:name w:val="footer"/>
    <w:basedOn w:val="Normal"/>
    <w:link w:val="FooterChar"/>
    <w:uiPriority w:val="99"/>
    <w:unhideWhenUsed/>
    <w:rsid w:val="00F605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054D"/>
  </w:style>
  <w:style w:type="paragraph" w:customStyle="1" w:styleId="ISOMB">
    <w:name w:val="ISO_MB"/>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Clause">
    <w:name w:val="ISO_Clause"/>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Paragraph">
    <w:name w:val="ISO_Paragraph"/>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CommType">
    <w:name w:val="ISO_Comm_Type"/>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Comments">
    <w:name w:val="ISO_Comments"/>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Change">
    <w:name w:val="ISO_Change"/>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SecretObservations">
    <w:name w:val="ISO_Secret_Observations"/>
    <w:basedOn w:val="Normal"/>
    <w:rsid w:val="00F6054D"/>
    <w:pPr>
      <w:spacing w:before="210" w:after="0" w:line="210" w:lineRule="exact"/>
    </w:pPr>
    <w:rPr>
      <w:rFonts w:ascii="Arial" w:eastAsia="Times New Roman" w:hAnsi="Arial" w:cs="Times New Roman"/>
      <w:sz w:val="18"/>
      <w:szCs w:val="20"/>
      <w:lang w:val="en-GB"/>
    </w:rPr>
  </w:style>
  <w:style w:type="character" w:styleId="CommentReference">
    <w:name w:val="annotation reference"/>
    <w:uiPriority w:val="99"/>
    <w:semiHidden/>
    <w:unhideWhenUsed/>
    <w:rsid w:val="00F6054D"/>
    <w:rPr>
      <w:sz w:val="16"/>
      <w:szCs w:val="16"/>
    </w:rPr>
  </w:style>
  <w:style w:type="table" w:customStyle="1" w:styleId="PlainTable11">
    <w:name w:val="Plain Table 11"/>
    <w:basedOn w:val="TableNormal"/>
    <w:uiPriority w:val="41"/>
    <w:rsid w:val="00F605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semiHidden/>
    <w:unhideWhenUsed/>
    <w:rsid w:val="00F6054D"/>
    <w:pPr>
      <w:spacing w:after="120" w:line="240" w:lineRule="atLeast"/>
      <w:jc w:val="both"/>
    </w:pPr>
    <w:rPr>
      <w:rFonts w:ascii="Cambria" w:eastAsia="Calibri" w:hAnsi="Cambria" w:cs="Times New Roman"/>
      <w:lang w:val="en-GB"/>
    </w:rPr>
  </w:style>
  <w:style w:type="character" w:customStyle="1" w:styleId="BodyTextChar">
    <w:name w:val="Body Text Char"/>
    <w:basedOn w:val="DefaultParagraphFont"/>
    <w:link w:val="BodyText"/>
    <w:uiPriority w:val="99"/>
    <w:semiHidden/>
    <w:rsid w:val="00F6054D"/>
    <w:rPr>
      <w:rFonts w:ascii="Cambria" w:eastAsia="Calibri" w:hAnsi="Cambria" w:cs="Times New Roman"/>
      <w:lang w:val="en-GB"/>
    </w:rPr>
  </w:style>
  <w:style w:type="paragraph" w:customStyle="1" w:styleId="Tablebody">
    <w:name w:val="Table body"/>
    <w:basedOn w:val="Normal"/>
    <w:link w:val="TablebodyChar"/>
    <w:rsid w:val="00F6054D"/>
    <w:pPr>
      <w:spacing w:before="60" w:after="60" w:line="210" w:lineRule="atLeast"/>
    </w:pPr>
    <w:rPr>
      <w:rFonts w:ascii="Cambria" w:eastAsia="Calibri" w:hAnsi="Cambria" w:cs="Times New Roman"/>
      <w:sz w:val="20"/>
      <w:lang w:val="en-GB"/>
    </w:rPr>
  </w:style>
  <w:style w:type="character" w:customStyle="1" w:styleId="TablebodyChar">
    <w:name w:val="Table body Char"/>
    <w:link w:val="Tablebody"/>
    <w:locked/>
    <w:rsid w:val="00F6054D"/>
    <w:rPr>
      <w:rFonts w:ascii="Cambria" w:eastAsia="Calibri" w:hAnsi="Cambria" w:cs="Times New Roman"/>
      <w:sz w:val="20"/>
      <w:lang w:val="en-GB"/>
    </w:rPr>
  </w:style>
  <w:style w:type="character" w:styleId="Hyperlink">
    <w:name w:val="Hyperlink"/>
    <w:uiPriority w:val="99"/>
    <w:rsid w:val="00F6054D"/>
    <w:rPr>
      <w:color w:val="0000FF"/>
      <w:u w:val="single"/>
    </w:rPr>
  </w:style>
  <w:style w:type="paragraph" w:customStyle="1" w:styleId="GDDefinition">
    <w:name w:val="GD_Definition"/>
    <w:basedOn w:val="Normal"/>
    <w:link w:val="GDDefinitionChar"/>
    <w:qFormat/>
    <w:rsid w:val="00450643"/>
    <w:pPr>
      <w:spacing w:after="0" w:line="240" w:lineRule="auto"/>
      <w:jc w:val="both"/>
    </w:pPr>
    <w:rPr>
      <w:rFonts w:ascii="Arial" w:hAnsi="Arial"/>
      <w:smallCaps/>
      <w:lang w:val="en-GB"/>
    </w:rPr>
  </w:style>
  <w:style w:type="character" w:customStyle="1" w:styleId="GDDefinitionChar">
    <w:name w:val="GD_Definition Char"/>
    <w:basedOn w:val="DefaultParagraphFont"/>
    <w:link w:val="GDDefinition"/>
    <w:rsid w:val="00450643"/>
    <w:rPr>
      <w:rFonts w:ascii="Arial" w:hAnsi="Arial"/>
      <w:smallCaps/>
      <w:lang w:val="en-GB"/>
    </w:rPr>
  </w:style>
  <w:style w:type="paragraph" w:styleId="CommentText">
    <w:name w:val="annotation text"/>
    <w:basedOn w:val="Normal"/>
    <w:link w:val="CommentTextChar"/>
    <w:uiPriority w:val="99"/>
    <w:unhideWhenUsed/>
    <w:rsid w:val="00450643"/>
    <w:pPr>
      <w:spacing w:line="240" w:lineRule="auto"/>
    </w:pPr>
    <w:rPr>
      <w:sz w:val="20"/>
      <w:szCs w:val="20"/>
    </w:rPr>
  </w:style>
  <w:style w:type="character" w:customStyle="1" w:styleId="CommentTextChar">
    <w:name w:val="Comment Text Char"/>
    <w:basedOn w:val="DefaultParagraphFont"/>
    <w:link w:val="CommentText"/>
    <w:uiPriority w:val="99"/>
    <w:rsid w:val="00450643"/>
    <w:rPr>
      <w:sz w:val="20"/>
      <w:szCs w:val="20"/>
    </w:rPr>
  </w:style>
  <w:style w:type="paragraph" w:styleId="CommentSubject">
    <w:name w:val="annotation subject"/>
    <w:basedOn w:val="CommentText"/>
    <w:next w:val="CommentText"/>
    <w:link w:val="CommentSubjectChar"/>
    <w:uiPriority w:val="99"/>
    <w:semiHidden/>
    <w:unhideWhenUsed/>
    <w:rsid w:val="00450643"/>
    <w:rPr>
      <w:b/>
      <w:bCs/>
    </w:rPr>
  </w:style>
  <w:style w:type="character" w:customStyle="1" w:styleId="CommentSubjectChar">
    <w:name w:val="Comment Subject Char"/>
    <w:basedOn w:val="CommentTextChar"/>
    <w:link w:val="CommentSubject"/>
    <w:uiPriority w:val="99"/>
    <w:semiHidden/>
    <w:rsid w:val="00450643"/>
    <w:rPr>
      <w:b/>
      <w:bCs/>
      <w:sz w:val="20"/>
      <w:szCs w:val="20"/>
    </w:rPr>
  </w:style>
  <w:style w:type="paragraph" w:styleId="BalloonText">
    <w:name w:val="Balloon Text"/>
    <w:basedOn w:val="Normal"/>
    <w:link w:val="BalloonTextChar"/>
    <w:uiPriority w:val="99"/>
    <w:semiHidden/>
    <w:unhideWhenUsed/>
    <w:rsid w:val="00450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643"/>
    <w:rPr>
      <w:rFonts w:ascii="Segoe UI" w:hAnsi="Segoe UI" w:cs="Segoe UI"/>
      <w:sz w:val="18"/>
      <w:szCs w:val="18"/>
    </w:rPr>
  </w:style>
  <w:style w:type="paragraph" w:styleId="Revision">
    <w:name w:val="Revision"/>
    <w:hidden/>
    <w:uiPriority w:val="99"/>
    <w:semiHidden/>
    <w:rsid w:val="004A17A6"/>
    <w:pPr>
      <w:spacing w:after="0" w:line="240" w:lineRule="auto"/>
    </w:pPr>
  </w:style>
  <w:style w:type="paragraph" w:customStyle="1" w:styleId="GDParagraph">
    <w:name w:val="GD_Paragraph"/>
    <w:basedOn w:val="Normal"/>
    <w:link w:val="GDParagraphChar"/>
    <w:qFormat/>
    <w:rsid w:val="00BF0BC8"/>
    <w:pPr>
      <w:spacing w:before="240"/>
      <w:jc w:val="both"/>
    </w:pPr>
    <w:rPr>
      <w:rFonts w:ascii="Arial" w:hAnsi="Arial"/>
    </w:rPr>
  </w:style>
  <w:style w:type="character" w:customStyle="1" w:styleId="GDParagraphChar">
    <w:name w:val="GD_Paragraph Char"/>
    <w:basedOn w:val="DefaultParagraphFont"/>
    <w:link w:val="GDParagraph"/>
    <w:rsid w:val="00BF0BC8"/>
    <w:rPr>
      <w:rFonts w:ascii="Arial" w:hAnsi="Arial"/>
    </w:rPr>
  </w:style>
  <w:style w:type="paragraph" w:styleId="FootnoteText">
    <w:name w:val="footnote text"/>
    <w:basedOn w:val="Normal"/>
    <w:link w:val="FootnoteTextChar"/>
    <w:unhideWhenUsed/>
    <w:rsid w:val="00FA7FBC"/>
    <w:pPr>
      <w:spacing w:after="0" w:line="240" w:lineRule="auto"/>
    </w:pPr>
    <w:rPr>
      <w:rFonts w:ascii="Arial" w:hAnsi="Arial"/>
      <w:sz w:val="20"/>
      <w:szCs w:val="20"/>
    </w:rPr>
  </w:style>
  <w:style w:type="character" w:customStyle="1" w:styleId="FootnoteTextChar">
    <w:name w:val="Footnote Text Char"/>
    <w:basedOn w:val="DefaultParagraphFont"/>
    <w:link w:val="FootnoteText"/>
    <w:rsid w:val="00FA7FBC"/>
    <w:rPr>
      <w:rFonts w:ascii="Arial" w:hAnsi="Arial"/>
      <w:sz w:val="20"/>
      <w:szCs w:val="20"/>
    </w:rPr>
  </w:style>
  <w:style w:type="character" w:styleId="FootnoteReference">
    <w:name w:val="footnote reference"/>
    <w:basedOn w:val="DefaultParagraphFont"/>
    <w:unhideWhenUsed/>
    <w:rsid w:val="00FA7FBC"/>
    <w:rPr>
      <w:vertAlign w:val="superscript"/>
    </w:rPr>
  </w:style>
  <w:style w:type="paragraph" w:styleId="ListParagraph">
    <w:name w:val="List Paragraph"/>
    <w:basedOn w:val="Normal"/>
    <w:link w:val="ListParagraphChar"/>
    <w:uiPriority w:val="34"/>
    <w:qFormat/>
    <w:rsid w:val="00E25EC0"/>
    <w:pPr>
      <w:ind w:left="720"/>
      <w:contextualSpacing/>
    </w:pPr>
    <w:rPr>
      <w:rFonts w:ascii="Arial" w:hAnsi="Arial"/>
    </w:rPr>
  </w:style>
  <w:style w:type="character" w:customStyle="1" w:styleId="ListParagraphChar">
    <w:name w:val="List Paragraph Char"/>
    <w:basedOn w:val="DefaultParagraphFont"/>
    <w:link w:val="ListParagraph"/>
    <w:uiPriority w:val="34"/>
    <w:locked/>
    <w:rsid w:val="00E25EC0"/>
    <w:rPr>
      <w:rFonts w:ascii="Arial" w:hAnsi="Arial"/>
    </w:rPr>
  </w:style>
  <w:style w:type="paragraph" w:styleId="HTMLPreformatted">
    <w:name w:val="HTML Preformatted"/>
    <w:basedOn w:val="Normal"/>
    <w:link w:val="HTMLPreformattedChar"/>
    <w:uiPriority w:val="99"/>
    <w:unhideWhenUsed/>
    <w:rsid w:val="00776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HTMLPreformattedChar">
    <w:name w:val="HTML Preformatted Char"/>
    <w:basedOn w:val="DefaultParagraphFont"/>
    <w:link w:val="HTMLPreformatted"/>
    <w:uiPriority w:val="99"/>
    <w:rsid w:val="00776C1D"/>
    <w:rPr>
      <w:rFonts w:ascii="Courier New" w:eastAsia="Times New Roman" w:hAnsi="Courier New" w:cs="Courier New"/>
      <w:sz w:val="20"/>
      <w:szCs w:val="20"/>
      <w:lang w:val="it-IT" w:eastAsia="it-IT"/>
    </w:rPr>
  </w:style>
  <w:style w:type="character" w:customStyle="1" w:styleId="y2iqfc">
    <w:name w:val="y2iqfc"/>
    <w:basedOn w:val="DefaultParagraphFont"/>
    <w:rsid w:val="00776C1D"/>
  </w:style>
  <w:style w:type="character" w:customStyle="1" w:styleId="cf01">
    <w:name w:val="cf01"/>
    <w:basedOn w:val="DefaultParagraphFont"/>
    <w:rsid w:val="002B7902"/>
    <w:rPr>
      <w:rFonts w:ascii="Segoe UI" w:hAnsi="Segoe UI" w:cs="Segoe UI" w:hint="default"/>
      <w:sz w:val="18"/>
      <w:szCs w:val="18"/>
    </w:rPr>
  </w:style>
  <w:style w:type="paragraph" w:customStyle="1" w:styleId="Haupttext">
    <w:name w:val="Haupttext"/>
    <w:uiPriority w:val="99"/>
    <w:rsid w:val="002B7902"/>
    <w:pPr>
      <w:widowControl w:val="0"/>
      <w:spacing w:before="40" w:after="40" w:line="240" w:lineRule="auto"/>
    </w:pPr>
    <w:rPr>
      <w:rFonts w:ascii="Arial" w:eastAsia="Calibri" w:hAnsi="Arial" w:cs="Times New Roman"/>
      <w:sz w:val="18"/>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6925">
      <w:bodyDiv w:val="1"/>
      <w:marLeft w:val="0"/>
      <w:marRight w:val="0"/>
      <w:marTop w:val="0"/>
      <w:marBottom w:val="0"/>
      <w:divBdr>
        <w:top w:val="none" w:sz="0" w:space="0" w:color="auto"/>
        <w:left w:val="none" w:sz="0" w:space="0" w:color="auto"/>
        <w:bottom w:val="none" w:sz="0" w:space="0" w:color="auto"/>
        <w:right w:val="none" w:sz="0" w:space="0" w:color="auto"/>
      </w:divBdr>
    </w:div>
    <w:div w:id="273371633">
      <w:bodyDiv w:val="1"/>
      <w:marLeft w:val="0"/>
      <w:marRight w:val="0"/>
      <w:marTop w:val="0"/>
      <w:marBottom w:val="0"/>
      <w:divBdr>
        <w:top w:val="none" w:sz="0" w:space="0" w:color="auto"/>
        <w:left w:val="none" w:sz="0" w:space="0" w:color="auto"/>
        <w:bottom w:val="none" w:sz="0" w:space="0" w:color="auto"/>
        <w:right w:val="none" w:sz="0" w:space="0" w:color="auto"/>
      </w:divBdr>
    </w:div>
    <w:div w:id="849879047">
      <w:bodyDiv w:val="1"/>
      <w:marLeft w:val="0"/>
      <w:marRight w:val="0"/>
      <w:marTop w:val="0"/>
      <w:marBottom w:val="0"/>
      <w:divBdr>
        <w:top w:val="none" w:sz="0" w:space="0" w:color="auto"/>
        <w:left w:val="none" w:sz="0" w:space="0" w:color="auto"/>
        <w:bottom w:val="none" w:sz="0" w:space="0" w:color="auto"/>
        <w:right w:val="none" w:sz="0" w:space="0" w:color="auto"/>
      </w:divBdr>
    </w:div>
    <w:div w:id="1439332758">
      <w:bodyDiv w:val="1"/>
      <w:marLeft w:val="0"/>
      <w:marRight w:val="0"/>
      <w:marTop w:val="0"/>
      <w:marBottom w:val="0"/>
      <w:divBdr>
        <w:top w:val="none" w:sz="0" w:space="0" w:color="auto"/>
        <w:left w:val="none" w:sz="0" w:space="0" w:color="auto"/>
        <w:bottom w:val="none" w:sz="0" w:space="0" w:color="auto"/>
        <w:right w:val="none" w:sz="0" w:space="0" w:color="auto"/>
      </w:divBdr>
    </w:div>
    <w:div w:id="1491604936">
      <w:bodyDiv w:val="1"/>
      <w:marLeft w:val="0"/>
      <w:marRight w:val="0"/>
      <w:marTop w:val="0"/>
      <w:marBottom w:val="0"/>
      <w:divBdr>
        <w:top w:val="none" w:sz="0" w:space="0" w:color="auto"/>
        <w:left w:val="none" w:sz="0" w:space="0" w:color="auto"/>
        <w:bottom w:val="none" w:sz="0" w:space="0" w:color="auto"/>
        <w:right w:val="none" w:sz="0" w:space="0" w:color="auto"/>
      </w:divBdr>
    </w:div>
    <w:div w:id="1702053186">
      <w:bodyDiv w:val="1"/>
      <w:marLeft w:val="0"/>
      <w:marRight w:val="0"/>
      <w:marTop w:val="0"/>
      <w:marBottom w:val="0"/>
      <w:divBdr>
        <w:top w:val="none" w:sz="0" w:space="0" w:color="auto"/>
        <w:left w:val="none" w:sz="0" w:space="0" w:color="auto"/>
        <w:bottom w:val="none" w:sz="0" w:space="0" w:color="auto"/>
        <w:right w:val="none" w:sz="0" w:space="0" w:color="auto"/>
      </w:divBdr>
    </w:div>
    <w:div w:id="1804107629">
      <w:bodyDiv w:val="1"/>
      <w:marLeft w:val="0"/>
      <w:marRight w:val="0"/>
      <w:marTop w:val="0"/>
      <w:marBottom w:val="0"/>
      <w:divBdr>
        <w:top w:val="none" w:sz="0" w:space="0" w:color="auto"/>
        <w:left w:val="none" w:sz="0" w:space="0" w:color="auto"/>
        <w:bottom w:val="none" w:sz="0" w:space="0" w:color="auto"/>
        <w:right w:val="none" w:sz="0" w:space="0" w:color="auto"/>
      </w:divBdr>
    </w:div>
    <w:div w:id="2015526205">
      <w:bodyDiv w:val="1"/>
      <w:marLeft w:val="0"/>
      <w:marRight w:val="0"/>
      <w:marTop w:val="0"/>
      <w:marBottom w:val="0"/>
      <w:divBdr>
        <w:top w:val="none" w:sz="0" w:space="0" w:color="auto"/>
        <w:left w:val="none" w:sz="0" w:space="0" w:color="auto"/>
        <w:bottom w:val="none" w:sz="0" w:space="0" w:color="auto"/>
        <w:right w:val="none" w:sz="0" w:space="0" w:color="auto"/>
      </w:divBdr>
    </w:div>
    <w:div w:id="209311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D1743BE688E94C86044D04AE88C198" ma:contentTypeVersion="15" ma:contentTypeDescription="Create a new document." ma:contentTypeScope="" ma:versionID="bfc82ee247b811fa12f766157ba67483">
  <xsd:schema xmlns:xsd="http://www.w3.org/2001/XMLSchema" xmlns:xs="http://www.w3.org/2001/XMLSchema" xmlns:p="http://schemas.microsoft.com/office/2006/metadata/properties" xmlns:ns2="b6616f7c-498f-4ed1-bd51-3231bbd3e7f1" xmlns:ns3="b99877e3-b5f6-468e-bd72-e7b51addd53e" targetNamespace="http://schemas.microsoft.com/office/2006/metadata/properties" ma:root="true" ma:fieldsID="cc0d81c900516258347cb120bb7069bf" ns2:_="" ns3:_="">
    <xsd:import namespace="b6616f7c-498f-4ed1-bd51-3231bbd3e7f1"/>
    <xsd:import namespace="b99877e3-b5f6-468e-bd72-e7b51addd5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6f7c-498f-4ed1-bd51-3231bbd3e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cf462-c6f4-4151-b6c9-8bc7f69719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9877e3-b5f6-468e-bd72-e7b51addd5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76d6a7-b380-4948-86d4-28386c60c41e}" ma:internalName="TaxCatchAll" ma:showField="CatchAllData" ma:web="b99877e3-b5f6-468e-bd72-e7b51addd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71343-99BA-4A14-A645-01908E4B4192}">
  <ds:schemaRefs>
    <ds:schemaRef ds:uri="http://schemas.openxmlformats.org/officeDocument/2006/bibliography"/>
  </ds:schemaRefs>
</ds:datastoreItem>
</file>

<file path=customXml/itemProps2.xml><?xml version="1.0" encoding="utf-8"?>
<ds:datastoreItem xmlns:ds="http://schemas.openxmlformats.org/officeDocument/2006/customXml" ds:itemID="{65310204-5DF4-47DB-AE2E-8DE49ECF0A0B}"/>
</file>

<file path=customXml/itemProps3.xml><?xml version="1.0" encoding="utf-8"?>
<ds:datastoreItem xmlns:ds="http://schemas.openxmlformats.org/officeDocument/2006/customXml" ds:itemID="{4AC3D8AA-42B8-4F4F-B59F-DCDF51F78FC1}"/>
</file>

<file path=docProps/app.xml><?xml version="1.0" encoding="utf-8"?>
<Properties xmlns="http://schemas.openxmlformats.org/officeDocument/2006/extended-properties" xmlns:vt="http://schemas.openxmlformats.org/officeDocument/2006/docPropsVTypes">
  <Template>Normal.dotm</Template>
  <TotalTime>11</TotalTime>
  <Pages>8</Pages>
  <Words>1102</Words>
  <Characters>8934</Characters>
  <Application>Microsoft Office Word</Application>
  <DocSecurity>0</DocSecurity>
  <Lines>74</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ISO Central Secretariat</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LLIAdmin</dc:creator>
  <cp:keywords/>
  <dc:description/>
  <cp:lastModifiedBy>Vainiola Tarja</cp:lastModifiedBy>
  <cp:revision>3</cp:revision>
  <cp:lastPrinted>2020-01-09T12:09:00Z</cp:lastPrinted>
  <dcterms:created xsi:type="dcterms:W3CDTF">2023-02-01T12:43:00Z</dcterms:created>
  <dcterms:modified xsi:type="dcterms:W3CDTF">2023-02-01T12:57:00Z</dcterms:modified>
</cp:coreProperties>
</file>