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4FC9" w14:textId="08440438" w:rsidR="00B417AE" w:rsidRPr="001B24EB" w:rsidRDefault="001B24EB">
      <w:pPr>
        <w:rPr>
          <w:b/>
          <w:bCs/>
        </w:rPr>
      </w:pPr>
      <w:r w:rsidRPr="001B24EB">
        <w:rPr>
          <w:b/>
          <w:bCs/>
        </w:rPr>
        <w:t>Vertrag für die Durchführung und Abrechnung von Grippeschutzimpfungen durch Apotheken nun veröffentlicht</w:t>
      </w:r>
    </w:p>
    <w:p w14:paraId="49BFF8CE" w14:textId="075F9853" w:rsidR="001B24EB" w:rsidRDefault="001B24EB">
      <w:r w:rsidRPr="001B24EB">
        <w:rPr>
          <w:color w:val="FF0000"/>
        </w:rPr>
        <w:t xml:space="preserve">Der Vertrag </w:t>
      </w:r>
      <w:r w:rsidRPr="001B24EB">
        <w:rPr>
          <w:color w:val="FF0000"/>
        </w:rPr>
        <w:t>nach § 132e SGB V</w:t>
      </w:r>
      <w:r w:rsidRPr="001B24EB">
        <w:rPr>
          <w:color w:val="FF0000"/>
        </w:rPr>
        <w:t xml:space="preserve"> zwischen dem </w:t>
      </w:r>
      <w:r w:rsidRPr="001B24EB">
        <w:rPr>
          <w:color w:val="FF0000"/>
        </w:rPr>
        <w:t>GKV-Spitzenverband und de</w:t>
      </w:r>
      <w:r w:rsidRPr="001B24EB">
        <w:rPr>
          <w:color w:val="FF0000"/>
        </w:rPr>
        <w:t>m Deutschen Apotheker Verband ist bereits zum 1. Oktober 2022 in Kraft getreten</w:t>
      </w:r>
    </w:p>
    <w:p w14:paraId="501D2698" w14:textId="03780FC2" w:rsidR="009B0A2E" w:rsidRDefault="001B24EB">
      <w:r>
        <w:t>Geregelt werden in dem Vertrag die Durchführung, hier insbesondere die Vorgaben für räumliche und personelle Voraussetzungen der Apotheken für die Grippeschutzimpfungen, Vergütung und die Abrechnungsmodalitäten. Diese erfolgt mit</w:t>
      </w:r>
      <w:r w:rsidR="009B0A2E">
        <w:t xml:space="preserve">tels eines Sonderbeleges mit dem jeweiligen Kostenträger. Der zum 4. Quartal 2022 </w:t>
      </w:r>
      <w:proofErr w:type="spellStart"/>
      <w:r w:rsidR="009B0A2E">
        <w:t>inkraftgetretene</w:t>
      </w:r>
      <w:proofErr w:type="spellEnd"/>
      <w:r w:rsidR="009B0A2E">
        <w:t xml:space="preserve"> Vertrag kann mit einer Kündigungsfrist von 6 Monaten zum 31. März des jeweiligen Jahres gekündigt werden. Die auf der </w:t>
      </w:r>
      <w:hyperlink r:id="rId4" w:history="1">
        <w:r w:rsidR="009B0A2E" w:rsidRPr="009B0A2E">
          <w:rPr>
            <w:rStyle w:val="Hyperlink"/>
          </w:rPr>
          <w:t>Internetseite des GKV-Spitzenverbandes</w:t>
        </w:r>
      </w:hyperlink>
      <w:r w:rsidR="009B0A2E">
        <w:t xml:space="preserve"> unter Rahmenverträge für Apotheken veröffentlichten Protokollnotizen zum Vertrag befassen sich zudem mit der </w:t>
      </w:r>
      <w:proofErr w:type="spellStart"/>
      <w:r w:rsidR="009B0A2E">
        <w:t>Benehmensherstellung</w:t>
      </w:r>
      <w:proofErr w:type="spellEnd"/>
      <w:r w:rsidR="009B0A2E">
        <w:t xml:space="preserve"> mit der PKV sowie mit der Übertragung der Chargenbezeichnung für die Grippesaison 2022/2023 im Rahmen des Datenaustausches.</w:t>
      </w:r>
    </w:p>
    <w:p w14:paraId="30012D0A" w14:textId="0A7F1C1C" w:rsidR="009B0A2E" w:rsidRDefault="009B0A2E">
      <w:r>
        <w:t xml:space="preserve">Sämtliche Dokumente sind im BAH-Mitgliederbereich unter </w:t>
      </w:r>
    </w:p>
    <w:p w14:paraId="473DEB55" w14:textId="561978C3" w:rsidR="009B0A2E" w:rsidRDefault="009B0A2E">
      <w:r>
        <w:t>Arzneimittelversorgung</w:t>
      </w:r>
    </w:p>
    <w:p w14:paraId="2A3AA895" w14:textId="2FFC0A19" w:rsidR="009B0A2E" w:rsidRDefault="009B0A2E">
      <w:r>
        <w:t>Arzneimittelvereinbarungen</w:t>
      </w:r>
    </w:p>
    <w:p w14:paraId="731C33CD" w14:textId="5B5042C5" w:rsidR="009B0A2E" w:rsidRDefault="00F7622B">
      <w:r>
        <w:t>Rahmenvertrag § 129 SGB V</w:t>
      </w:r>
    </w:p>
    <w:p w14:paraId="1BE3AAF4" w14:textId="311E7607" w:rsidR="00F7622B" w:rsidRDefault="00F7622B">
      <w:r>
        <w:t xml:space="preserve">Dokumente </w:t>
      </w:r>
    </w:p>
    <w:p w14:paraId="78A2CB0C" w14:textId="7BF08F2F" w:rsidR="00F7622B" w:rsidRDefault="00F7622B">
      <w:r>
        <w:t xml:space="preserve">Grippeschutzimpfungen durch Apotheken </w:t>
      </w:r>
    </w:p>
    <w:p w14:paraId="01EEB365" w14:textId="77777777" w:rsidR="00F7622B" w:rsidRDefault="00F7622B"/>
    <w:p w14:paraId="60A70C31" w14:textId="0EC3A070" w:rsidR="00F7622B" w:rsidRDefault="00F7622B">
      <w:r w:rsidRPr="00F7622B">
        <w:t>bzw. unterhalb dieses Artikels auf der Webseite</w:t>
      </w:r>
      <w:r>
        <w:t xml:space="preserve"> hinterlegt.</w:t>
      </w:r>
    </w:p>
    <w:p w14:paraId="06B7FC21" w14:textId="77777777" w:rsidR="00F7622B" w:rsidRDefault="00F7622B"/>
    <w:p w14:paraId="661017A1" w14:textId="77777777" w:rsidR="009B0A2E" w:rsidRDefault="009B0A2E"/>
    <w:p w14:paraId="799C9726" w14:textId="77777777" w:rsidR="001B24EB" w:rsidRDefault="001B24EB"/>
    <w:sectPr w:rsidR="001B24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B"/>
    <w:rsid w:val="001B24EB"/>
    <w:rsid w:val="00917CE5"/>
    <w:rsid w:val="009A79BD"/>
    <w:rsid w:val="009B0A2E"/>
    <w:rsid w:val="00F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7069"/>
  <w15:chartTrackingRefBased/>
  <w15:docId w15:val="{D353E4BB-371D-456B-B66E-14E5149A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0A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kv-spitzenverband.de/krankenversicherung/arzneimittel/rahmenvertraege/rahmenvertraege.j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ten Haaf</dc:creator>
  <cp:keywords/>
  <dc:description/>
  <cp:lastModifiedBy>Petra ten Haaf</cp:lastModifiedBy>
  <cp:revision>1</cp:revision>
  <dcterms:created xsi:type="dcterms:W3CDTF">2022-10-27T12:16:00Z</dcterms:created>
  <dcterms:modified xsi:type="dcterms:W3CDTF">2022-10-27T12:40:00Z</dcterms:modified>
</cp:coreProperties>
</file>